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99394" w14:textId="77777777" w:rsidR="00EF0D64" w:rsidRPr="008C25AD" w:rsidRDefault="00CD6367" w:rsidP="00EF0D64">
      <w:pPr>
        <w:pStyle w:val="af"/>
        <w:spacing w:after="0" w:line="240" w:lineRule="auto"/>
        <w:ind w:left="0" w:firstLine="567"/>
        <w:jc w:val="right"/>
        <w:rPr>
          <w:rFonts w:ascii="Arial" w:hAnsi="Arial" w:cs="Arial"/>
          <w:sz w:val="24"/>
          <w:szCs w:val="24"/>
        </w:rPr>
      </w:pPr>
      <w:r w:rsidRPr="008C25AD">
        <w:rPr>
          <w:rFonts w:ascii="Arial" w:hAnsi="Arial" w:cs="Arial"/>
          <w:sz w:val="24"/>
          <w:szCs w:val="24"/>
        </w:rPr>
        <w:t>Приложение</w:t>
      </w:r>
    </w:p>
    <w:p w14:paraId="7F9F58DF" w14:textId="77777777" w:rsidR="00EF0D64" w:rsidRPr="008C25AD" w:rsidRDefault="00CD6367" w:rsidP="00EF0D64">
      <w:pPr>
        <w:jc w:val="right"/>
        <w:rPr>
          <w:rFonts w:ascii="Arial" w:hAnsi="Arial" w:cs="Arial"/>
          <w:bCs/>
          <w:sz w:val="24"/>
          <w:szCs w:val="24"/>
        </w:rPr>
      </w:pPr>
      <w:r w:rsidRPr="008C25AD">
        <w:rPr>
          <w:rFonts w:ascii="Arial" w:hAnsi="Arial" w:cs="Arial"/>
          <w:bCs/>
          <w:sz w:val="24"/>
          <w:szCs w:val="24"/>
        </w:rPr>
        <w:t xml:space="preserve">к </w:t>
      </w:r>
      <w:r w:rsidR="00EF0D64" w:rsidRPr="008C25AD">
        <w:rPr>
          <w:rFonts w:ascii="Arial" w:hAnsi="Arial" w:cs="Arial"/>
          <w:bCs/>
          <w:sz w:val="24"/>
          <w:szCs w:val="24"/>
        </w:rPr>
        <w:t>приказ</w:t>
      </w:r>
      <w:r w:rsidRPr="008C25AD">
        <w:rPr>
          <w:rFonts w:ascii="Arial" w:hAnsi="Arial" w:cs="Arial"/>
          <w:bCs/>
          <w:sz w:val="24"/>
          <w:szCs w:val="24"/>
        </w:rPr>
        <w:t>у</w:t>
      </w:r>
      <w:r w:rsidR="00EF0D64" w:rsidRPr="008C25AD">
        <w:rPr>
          <w:rFonts w:ascii="Arial" w:hAnsi="Arial" w:cs="Arial"/>
          <w:bCs/>
          <w:sz w:val="24"/>
          <w:szCs w:val="24"/>
        </w:rPr>
        <w:t xml:space="preserve"> от</w:t>
      </w:r>
      <w:r w:rsidR="00EF0D64" w:rsidRPr="008C25AD">
        <w:rPr>
          <w:rFonts w:ascii="Arial" w:hAnsi="Arial" w:cs="Arial"/>
          <w:bCs/>
          <w:sz w:val="24"/>
          <w:szCs w:val="24"/>
          <w:u w:val="single"/>
        </w:rPr>
        <w:t xml:space="preserve">                            </w:t>
      </w:r>
      <w:r w:rsidR="00EF0D64" w:rsidRPr="008C25AD">
        <w:rPr>
          <w:rFonts w:ascii="Arial" w:hAnsi="Arial" w:cs="Arial"/>
          <w:bCs/>
          <w:sz w:val="24"/>
          <w:szCs w:val="24"/>
        </w:rPr>
        <w:t xml:space="preserve"> №_______</w:t>
      </w:r>
    </w:p>
    <w:p w14:paraId="1F21677D" w14:textId="77777777" w:rsidR="00EF0D64" w:rsidRPr="00DE2859" w:rsidRDefault="00EF0D64" w:rsidP="00EF0D64">
      <w:pPr>
        <w:pStyle w:val="af"/>
        <w:spacing w:after="0" w:line="240" w:lineRule="auto"/>
        <w:ind w:left="0" w:firstLine="567"/>
        <w:jc w:val="right"/>
        <w:rPr>
          <w:rFonts w:ascii="Arial" w:hAnsi="Arial" w:cs="Arial"/>
          <w:sz w:val="24"/>
          <w:szCs w:val="24"/>
        </w:rPr>
      </w:pPr>
    </w:p>
    <w:p w14:paraId="5F8BDF47" w14:textId="77777777" w:rsidR="00EF0D64" w:rsidRPr="00DE2859" w:rsidRDefault="00EF0D64" w:rsidP="00EF0D64">
      <w:pPr>
        <w:pStyle w:val="af"/>
        <w:spacing w:after="0" w:line="240" w:lineRule="auto"/>
        <w:ind w:left="0" w:firstLine="567"/>
        <w:jc w:val="right"/>
        <w:rPr>
          <w:rFonts w:ascii="Arial" w:hAnsi="Arial" w:cs="Arial"/>
          <w:sz w:val="24"/>
          <w:szCs w:val="24"/>
        </w:rPr>
      </w:pPr>
    </w:p>
    <w:p w14:paraId="1401A1D4"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1DA9FF3C"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1DB163A3"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39481897"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1DE4316C"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5648CA89"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418EBC7E"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1BE1F5A2" w14:textId="77777777" w:rsidR="00EF0D64" w:rsidRPr="00DE2859" w:rsidRDefault="00EF0D64" w:rsidP="00EF0D64">
      <w:pPr>
        <w:pStyle w:val="af"/>
        <w:spacing w:after="0" w:line="240" w:lineRule="auto"/>
        <w:ind w:left="0" w:firstLine="567"/>
        <w:jc w:val="center"/>
        <w:rPr>
          <w:rFonts w:ascii="Arial" w:hAnsi="Arial" w:cs="Arial"/>
          <w:b/>
          <w:sz w:val="24"/>
          <w:szCs w:val="24"/>
        </w:rPr>
      </w:pPr>
    </w:p>
    <w:p w14:paraId="469902BF" w14:textId="77777777" w:rsidR="00EF0D64" w:rsidRDefault="00BC7245" w:rsidP="00EF0D64">
      <w:pPr>
        <w:jc w:val="center"/>
        <w:rPr>
          <w:rFonts w:ascii="Arial" w:hAnsi="Arial" w:cs="Arial"/>
          <w:b/>
          <w:bCs/>
          <w:caps/>
          <w:sz w:val="24"/>
          <w:szCs w:val="24"/>
        </w:rPr>
      </w:pPr>
      <w:r>
        <w:rPr>
          <w:rFonts w:ascii="Arial" w:hAnsi="Arial" w:cs="Arial"/>
          <w:b/>
          <w:bCs/>
          <w:caps/>
          <w:sz w:val="24"/>
          <w:szCs w:val="24"/>
        </w:rPr>
        <w:t>ПОЛОЖЕНИЕ</w:t>
      </w:r>
    </w:p>
    <w:p w14:paraId="770B2A62" w14:textId="77777777" w:rsidR="00C00788" w:rsidRDefault="00C00788" w:rsidP="00EF0D64">
      <w:pPr>
        <w:jc w:val="center"/>
        <w:rPr>
          <w:rFonts w:ascii="Arial" w:eastAsia="Calibri" w:hAnsi="Arial" w:cs="Arial"/>
          <w:b/>
          <w:bCs/>
          <w:sz w:val="24"/>
          <w:szCs w:val="24"/>
        </w:rPr>
      </w:pPr>
      <w:r w:rsidRPr="00C00788">
        <w:rPr>
          <w:rFonts w:ascii="Arial" w:eastAsia="Calibri" w:hAnsi="Arial" w:cs="Arial"/>
          <w:b/>
          <w:bCs/>
          <w:sz w:val="24"/>
          <w:szCs w:val="24"/>
        </w:rPr>
        <w:t xml:space="preserve">О КОМИССИИ ПО ПРОТИВОДЕЙСТВИЮ </w:t>
      </w:r>
    </w:p>
    <w:p w14:paraId="0265D902" w14:textId="77777777" w:rsidR="00C00788" w:rsidRDefault="00C00788" w:rsidP="00EF0D64">
      <w:pPr>
        <w:jc w:val="center"/>
        <w:rPr>
          <w:rFonts w:ascii="Arial" w:eastAsia="Calibri" w:hAnsi="Arial" w:cs="Arial"/>
          <w:b/>
          <w:bCs/>
          <w:sz w:val="24"/>
          <w:szCs w:val="24"/>
        </w:rPr>
      </w:pPr>
      <w:r w:rsidRPr="00C00788">
        <w:rPr>
          <w:rFonts w:ascii="Arial" w:eastAsia="Calibri" w:hAnsi="Arial" w:cs="Arial"/>
          <w:b/>
          <w:bCs/>
          <w:sz w:val="24"/>
          <w:szCs w:val="24"/>
        </w:rPr>
        <w:t xml:space="preserve">РАСПРОСТРАНЕНИЯ ИДЕОЛОГИИ ТЕРРОРИЗМА И ЭКСТРЕМИЗМА, </w:t>
      </w:r>
    </w:p>
    <w:p w14:paraId="1842C851" w14:textId="77777777" w:rsidR="00C00788" w:rsidRPr="00C00788" w:rsidRDefault="00C00788" w:rsidP="00EF0D64">
      <w:pPr>
        <w:jc w:val="center"/>
        <w:rPr>
          <w:rFonts w:ascii="Arial" w:hAnsi="Arial" w:cs="Arial"/>
          <w:b/>
          <w:bCs/>
          <w:sz w:val="24"/>
          <w:szCs w:val="24"/>
        </w:rPr>
      </w:pPr>
      <w:r w:rsidRPr="00C00788">
        <w:rPr>
          <w:rFonts w:ascii="Arial" w:eastAsia="Calibri" w:hAnsi="Arial" w:cs="Arial"/>
          <w:b/>
          <w:bCs/>
          <w:sz w:val="24"/>
          <w:szCs w:val="24"/>
        </w:rPr>
        <w:t>ПО ПРОФИЛАКТИКЕ ПРАВОНАРУШЕНИЙ ТПУ</w:t>
      </w:r>
    </w:p>
    <w:p w14:paraId="550B93CF" w14:textId="77777777" w:rsidR="00EF0D64" w:rsidRPr="00DE2859" w:rsidRDefault="00EF0D64" w:rsidP="00EF0D64">
      <w:pPr>
        <w:jc w:val="center"/>
        <w:rPr>
          <w:rFonts w:ascii="Arial" w:hAnsi="Arial" w:cs="Arial"/>
          <w:b/>
          <w:sz w:val="24"/>
          <w:szCs w:val="24"/>
        </w:rPr>
      </w:pPr>
    </w:p>
    <w:p w14:paraId="38324883" w14:textId="77777777" w:rsidR="00EF0D64" w:rsidRPr="00DE2859" w:rsidRDefault="00EF0D64" w:rsidP="00EF0D64">
      <w:pPr>
        <w:jc w:val="center"/>
        <w:rPr>
          <w:rFonts w:ascii="Arial" w:hAnsi="Arial" w:cs="Arial"/>
          <w:sz w:val="24"/>
          <w:szCs w:val="24"/>
        </w:rPr>
      </w:pPr>
    </w:p>
    <w:p w14:paraId="7C149B09" w14:textId="77777777" w:rsidR="00EF0D64" w:rsidRPr="00DE2859" w:rsidRDefault="00EF0D64" w:rsidP="00EF0D64">
      <w:pPr>
        <w:jc w:val="center"/>
        <w:rPr>
          <w:rFonts w:ascii="Arial" w:hAnsi="Arial" w:cs="Arial"/>
          <w:sz w:val="24"/>
          <w:szCs w:val="24"/>
        </w:rPr>
      </w:pPr>
    </w:p>
    <w:tbl>
      <w:tblPr>
        <w:tblStyle w:val="ad"/>
        <w:tblW w:w="0" w:type="auto"/>
        <w:tblLook w:val="04A0" w:firstRow="1" w:lastRow="0" w:firstColumn="1" w:lastColumn="0" w:noHBand="0" w:noVBand="1"/>
      </w:tblPr>
      <w:tblGrid>
        <w:gridCol w:w="3114"/>
        <w:gridCol w:w="6095"/>
      </w:tblGrid>
      <w:tr w:rsidR="00EF0D64" w:rsidRPr="00DE2859" w14:paraId="4C8F05C8" w14:textId="77777777" w:rsidTr="00BC7245">
        <w:tc>
          <w:tcPr>
            <w:tcW w:w="3114" w:type="dxa"/>
          </w:tcPr>
          <w:p w14:paraId="3D8C931E" w14:textId="77777777" w:rsidR="00EF0D64" w:rsidRPr="00DE2859" w:rsidRDefault="00EF0D64" w:rsidP="00BC7245">
            <w:pPr>
              <w:jc w:val="center"/>
              <w:rPr>
                <w:rFonts w:ascii="Arial" w:hAnsi="Arial" w:cs="Arial"/>
                <w:sz w:val="24"/>
                <w:szCs w:val="24"/>
              </w:rPr>
            </w:pPr>
            <w:r w:rsidRPr="00DE2859">
              <w:rPr>
                <w:rFonts w:ascii="Arial" w:hAnsi="Arial" w:cs="Arial"/>
                <w:sz w:val="24"/>
                <w:szCs w:val="24"/>
              </w:rPr>
              <w:t xml:space="preserve">Владелец документа: </w:t>
            </w:r>
          </w:p>
        </w:tc>
        <w:tc>
          <w:tcPr>
            <w:tcW w:w="6095" w:type="dxa"/>
          </w:tcPr>
          <w:p w14:paraId="54F4C0A3" w14:textId="77777777" w:rsidR="00EF0D64" w:rsidRPr="00BC7245" w:rsidRDefault="00F56FD0" w:rsidP="00BC7245">
            <w:pPr>
              <w:jc w:val="center"/>
              <w:rPr>
                <w:rFonts w:ascii="Arial" w:hAnsi="Arial" w:cs="Arial"/>
                <w:sz w:val="24"/>
                <w:szCs w:val="24"/>
              </w:rPr>
            </w:pPr>
            <w:r w:rsidRPr="00F56FD0">
              <w:rPr>
                <w:rFonts w:ascii="Arial" w:hAnsi="Arial" w:cs="Arial"/>
                <w:sz w:val="24"/>
                <w:szCs w:val="24"/>
              </w:rPr>
              <w:t>Координационный центр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r>
      <w:tr w:rsidR="00EF0D64" w:rsidRPr="00DE2859" w14:paraId="52F3FB6D" w14:textId="77777777" w:rsidTr="00BC7245">
        <w:tc>
          <w:tcPr>
            <w:tcW w:w="3114" w:type="dxa"/>
          </w:tcPr>
          <w:p w14:paraId="25DD97F5" w14:textId="77777777" w:rsidR="00EF0D64" w:rsidRPr="00DE2859" w:rsidRDefault="00EF0D64" w:rsidP="00BC7245">
            <w:pPr>
              <w:jc w:val="center"/>
              <w:rPr>
                <w:rFonts w:ascii="Arial" w:hAnsi="Arial" w:cs="Arial"/>
                <w:sz w:val="24"/>
                <w:szCs w:val="24"/>
              </w:rPr>
            </w:pPr>
            <w:r w:rsidRPr="00DE2859">
              <w:rPr>
                <w:rFonts w:ascii="Arial" w:hAnsi="Arial" w:cs="Arial"/>
                <w:sz w:val="24"/>
                <w:szCs w:val="24"/>
              </w:rPr>
              <w:t>Регламентируемый вид деятельности/процесс:</w:t>
            </w:r>
          </w:p>
        </w:tc>
        <w:tc>
          <w:tcPr>
            <w:tcW w:w="6095" w:type="dxa"/>
          </w:tcPr>
          <w:p w14:paraId="411B64BA" w14:textId="77777777" w:rsidR="00EF0D64" w:rsidRPr="00BC7245" w:rsidRDefault="00BC7245" w:rsidP="00BC7245">
            <w:pPr>
              <w:jc w:val="center"/>
              <w:rPr>
                <w:rFonts w:ascii="Arial" w:hAnsi="Arial" w:cs="Arial"/>
                <w:sz w:val="24"/>
                <w:szCs w:val="24"/>
              </w:rPr>
            </w:pPr>
            <w:r w:rsidRPr="00BC7245">
              <w:rPr>
                <w:rFonts w:ascii="Arial" w:hAnsi="Arial" w:cs="Arial"/>
                <w:sz w:val="24"/>
                <w:szCs w:val="24"/>
              </w:rPr>
              <w:t>Безопасность/распорядок</w:t>
            </w:r>
          </w:p>
        </w:tc>
      </w:tr>
    </w:tbl>
    <w:p w14:paraId="750165DA" w14:textId="77777777" w:rsidR="00EF0D64" w:rsidRDefault="00EF0D64" w:rsidP="00EF0D64">
      <w:pPr>
        <w:jc w:val="center"/>
        <w:rPr>
          <w:sz w:val="24"/>
          <w:szCs w:val="24"/>
        </w:rPr>
      </w:pPr>
      <w:r>
        <w:rPr>
          <w:sz w:val="24"/>
          <w:szCs w:val="24"/>
        </w:rPr>
        <w:br w:type="page"/>
      </w:r>
    </w:p>
    <w:p w14:paraId="51AD538E" w14:textId="77777777" w:rsidR="00BC7245" w:rsidRPr="009F44B0" w:rsidRDefault="00BC7245" w:rsidP="00776867">
      <w:pPr>
        <w:pStyle w:val="afa"/>
        <w:numPr>
          <w:ilvl w:val="0"/>
          <w:numId w:val="3"/>
        </w:numPr>
        <w:ind w:hanging="284"/>
        <w:jc w:val="center"/>
        <w:rPr>
          <w:rFonts w:ascii="Arial" w:hAnsi="Arial" w:cs="Arial"/>
          <w:sz w:val="24"/>
          <w:szCs w:val="24"/>
        </w:rPr>
      </w:pPr>
      <w:r w:rsidRPr="009F44B0">
        <w:rPr>
          <w:rFonts w:ascii="Arial" w:hAnsi="Arial" w:cs="Arial"/>
          <w:b/>
          <w:sz w:val="24"/>
          <w:szCs w:val="24"/>
        </w:rPr>
        <w:lastRenderedPageBreak/>
        <w:t>Общие положения</w:t>
      </w:r>
    </w:p>
    <w:p w14:paraId="016B5611" w14:textId="77777777" w:rsidR="00F56FD0" w:rsidRPr="00EF47F6" w:rsidRDefault="00EF47F6" w:rsidP="00EF47F6">
      <w:pPr>
        <w:tabs>
          <w:tab w:val="left" w:pos="1276"/>
        </w:tabs>
        <w:ind w:firstLine="709"/>
        <w:jc w:val="both"/>
        <w:rPr>
          <w:rFonts w:ascii="Arial" w:hAnsi="Arial" w:cs="Arial"/>
          <w:sz w:val="24"/>
          <w:szCs w:val="24"/>
        </w:rPr>
      </w:pPr>
      <w:r>
        <w:rPr>
          <w:rFonts w:ascii="Arial" w:hAnsi="Arial" w:cs="Arial"/>
          <w:sz w:val="24"/>
          <w:szCs w:val="24"/>
        </w:rPr>
        <w:t xml:space="preserve">1.1. </w:t>
      </w:r>
      <w:r w:rsidR="00F56FD0" w:rsidRPr="00EF47F6">
        <w:rPr>
          <w:rFonts w:ascii="Arial" w:hAnsi="Arial" w:cs="Arial"/>
          <w:sz w:val="24"/>
          <w:szCs w:val="24"/>
        </w:rPr>
        <w:t>Комиссия по противодействию распространения идеологии терроризма и экстремизма, по профилактике правонарушений</w:t>
      </w:r>
      <w:r w:rsidR="00F56FD0" w:rsidRPr="00EF47F6">
        <w:rPr>
          <w:rFonts w:ascii="Arial" w:hAnsi="Arial" w:cs="Arial"/>
          <w:b/>
          <w:sz w:val="24"/>
          <w:szCs w:val="24"/>
        </w:rPr>
        <w:t xml:space="preserve"> </w:t>
      </w:r>
      <w:r w:rsidR="00551B13" w:rsidRPr="00EF47F6">
        <w:rPr>
          <w:rFonts w:ascii="Arial" w:hAnsi="Arial" w:cs="Arial"/>
          <w:sz w:val="24"/>
          <w:szCs w:val="24"/>
        </w:rPr>
        <w:t xml:space="preserve">ТПУ </w:t>
      </w:r>
      <w:r w:rsidR="00F56FD0" w:rsidRPr="00EF47F6">
        <w:rPr>
          <w:rFonts w:ascii="Arial" w:hAnsi="Arial" w:cs="Arial"/>
          <w:sz w:val="24"/>
          <w:szCs w:val="24"/>
        </w:rPr>
        <w:t xml:space="preserve">(далее – Комиссия) является органом, организующим взаимодействие структурных подразделений </w:t>
      </w:r>
      <w:r w:rsidR="00551B13" w:rsidRPr="00EF47F6">
        <w:rPr>
          <w:rFonts w:ascii="Arial" w:hAnsi="Arial" w:cs="Arial"/>
          <w:sz w:val="24"/>
          <w:szCs w:val="24"/>
        </w:rPr>
        <w:t>федерального государственного бюджетного образовательного учреждения высшего образования «Национальный исследовательский Томский политехнический университет» (далее – ТПУ) п</w:t>
      </w:r>
      <w:r w:rsidR="00F56FD0" w:rsidRPr="00EF47F6">
        <w:rPr>
          <w:rFonts w:ascii="Arial" w:hAnsi="Arial" w:cs="Arial"/>
          <w:sz w:val="24"/>
          <w:szCs w:val="24"/>
        </w:rPr>
        <w:t>о противодействию распространения идеологии терроризма и экстремизма, по профилактике правонарушений, минимизации и ликвидации последствий их проявлений на территории кампуса ТПУ, на подведомственных объектах и территории.</w:t>
      </w:r>
    </w:p>
    <w:p w14:paraId="0DD177BC" w14:textId="77777777" w:rsidR="00F56FD0" w:rsidRPr="00EF47F6" w:rsidRDefault="00EF47F6" w:rsidP="00EF47F6">
      <w:pPr>
        <w:tabs>
          <w:tab w:val="left" w:pos="0"/>
        </w:tabs>
        <w:ind w:firstLine="709"/>
        <w:jc w:val="both"/>
        <w:rPr>
          <w:rFonts w:ascii="Arial" w:hAnsi="Arial" w:cs="Arial"/>
          <w:sz w:val="24"/>
          <w:szCs w:val="24"/>
        </w:rPr>
      </w:pPr>
      <w:r>
        <w:rPr>
          <w:rFonts w:ascii="Arial" w:hAnsi="Arial" w:cs="Arial"/>
          <w:sz w:val="24"/>
          <w:szCs w:val="24"/>
        </w:rPr>
        <w:t xml:space="preserve">1.2. </w:t>
      </w:r>
      <w:r w:rsidR="00F56FD0" w:rsidRPr="00EF47F6">
        <w:rPr>
          <w:rFonts w:ascii="Arial" w:hAnsi="Arial" w:cs="Arial"/>
          <w:sz w:val="24"/>
          <w:szCs w:val="24"/>
        </w:rPr>
        <w:t xml:space="preserve">Комиссия в своей деятельности руководствуется Конституцией Российской Федерации, </w:t>
      </w:r>
      <w:r w:rsidR="00551B13" w:rsidRPr="00EF47F6">
        <w:rPr>
          <w:rFonts w:ascii="Arial" w:hAnsi="Arial" w:cs="Arial"/>
          <w:sz w:val="24"/>
          <w:szCs w:val="24"/>
        </w:rPr>
        <w:t>ф</w:t>
      </w:r>
      <w:r w:rsidR="00F56FD0" w:rsidRPr="00EF47F6">
        <w:rPr>
          <w:rFonts w:ascii="Arial" w:hAnsi="Arial" w:cs="Arial"/>
          <w:sz w:val="24"/>
          <w:szCs w:val="24"/>
        </w:rPr>
        <w:t xml:space="preserve">едеральными законами, </w:t>
      </w:r>
      <w:r w:rsidR="00551B13" w:rsidRPr="00EF47F6">
        <w:rPr>
          <w:rFonts w:ascii="Arial" w:hAnsi="Arial" w:cs="Arial"/>
          <w:sz w:val="24"/>
          <w:szCs w:val="24"/>
        </w:rPr>
        <w:t>у</w:t>
      </w:r>
      <w:r w:rsidR="00F56FD0" w:rsidRPr="00EF47F6">
        <w:rPr>
          <w:rFonts w:ascii="Arial" w:hAnsi="Arial" w:cs="Arial"/>
          <w:sz w:val="24"/>
          <w:szCs w:val="24"/>
        </w:rPr>
        <w:t xml:space="preserve">казами и </w:t>
      </w:r>
      <w:r w:rsidR="00551B13" w:rsidRPr="00EF47F6">
        <w:rPr>
          <w:rFonts w:ascii="Arial" w:hAnsi="Arial" w:cs="Arial"/>
          <w:sz w:val="24"/>
          <w:szCs w:val="24"/>
        </w:rPr>
        <w:t>р</w:t>
      </w:r>
      <w:r w:rsidR="00F56FD0" w:rsidRPr="00EF47F6">
        <w:rPr>
          <w:rFonts w:ascii="Arial" w:hAnsi="Arial" w:cs="Arial"/>
          <w:sz w:val="24"/>
          <w:szCs w:val="24"/>
        </w:rPr>
        <w:t xml:space="preserve">аспоряжениями Президента Российской Федерации, </w:t>
      </w:r>
      <w:r w:rsidR="00551B13" w:rsidRPr="00EF47F6">
        <w:rPr>
          <w:rFonts w:ascii="Arial" w:hAnsi="Arial" w:cs="Arial"/>
          <w:sz w:val="24"/>
          <w:szCs w:val="24"/>
        </w:rPr>
        <w:t>п</w:t>
      </w:r>
      <w:r w:rsidR="00F56FD0" w:rsidRPr="00EF47F6">
        <w:rPr>
          <w:rFonts w:ascii="Arial" w:hAnsi="Arial" w:cs="Arial"/>
          <w:sz w:val="24"/>
          <w:szCs w:val="24"/>
        </w:rPr>
        <w:t>остановлениями Правительства Российской Федерации, иными нормативными правовыми актами Российской Федерации, законами и нормативными правовыми актами Томской области, решениями Антитеррористической комиссии Томской области, муниципальными правовыми актами, настоящим Положением.</w:t>
      </w:r>
    </w:p>
    <w:p w14:paraId="37EB2B8F" w14:textId="77777777" w:rsidR="00F56FD0" w:rsidRPr="00EF47F6" w:rsidRDefault="00EF47F6" w:rsidP="00EF47F6">
      <w:pPr>
        <w:tabs>
          <w:tab w:val="left" w:pos="0"/>
        </w:tabs>
        <w:ind w:firstLine="709"/>
        <w:jc w:val="both"/>
        <w:rPr>
          <w:rFonts w:ascii="Arial" w:hAnsi="Arial" w:cs="Arial"/>
          <w:sz w:val="24"/>
          <w:szCs w:val="24"/>
        </w:rPr>
      </w:pPr>
      <w:r>
        <w:rPr>
          <w:rFonts w:ascii="Arial" w:hAnsi="Arial" w:cs="Arial"/>
          <w:sz w:val="24"/>
          <w:szCs w:val="24"/>
        </w:rPr>
        <w:t xml:space="preserve">1.3. </w:t>
      </w:r>
      <w:r w:rsidR="00F56FD0" w:rsidRPr="00EF47F6">
        <w:rPr>
          <w:rFonts w:ascii="Arial" w:hAnsi="Arial" w:cs="Arial"/>
          <w:sz w:val="24"/>
          <w:szCs w:val="24"/>
        </w:rPr>
        <w:t>Председателем Комиссии является ректор ТПУ или ли</w:t>
      </w:r>
      <w:r w:rsidR="00F56FD0" w:rsidRPr="00271593">
        <w:rPr>
          <w:rFonts w:ascii="Arial" w:hAnsi="Arial" w:cs="Arial"/>
          <w:sz w:val="24"/>
          <w:szCs w:val="24"/>
        </w:rPr>
        <w:t>цо</w:t>
      </w:r>
      <w:r w:rsidR="00776867" w:rsidRPr="00271593">
        <w:rPr>
          <w:rFonts w:ascii="Arial" w:hAnsi="Arial" w:cs="Arial"/>
          <w:sz w:val="24"/>
          <w:szCs w:val="24"/>
        </w:rPr>
        <w:t>,</w:t>
      </w:r>
      <w:r w:rsidR="00F56FD0" w:rsidRPr="00271593">
        <w:rPr>
          <w:rFonts w:ascii="Arial" w:hAnsi="Arial" w:cs="Arial"/>
          <w:sz w:val="24"/>
          <w:szCs w:val="24"/>
        </w:rPr>
        <w:t xml:space="preserve"> </w:t>
      </w:r>
      <w:r w:rsidR="00F56FD0" w:rsidRPr="00EF47F6">
        <w:rPr>
          <w:rFonts w:ascii="Arial" w:hAnsi="Arial" w:cs="Arial"/>
          <w:sz w:val="24"/>
          <w:szCs w:val="24"/>
        </w:rPr>
        <w:t>уполномоченное им.</w:t>
      </w:r>
    </w:p>
    <w:p w14:paraId="53F2DE22" w14:textId="77777777" w:rsidR="00F56FD0" w:rsidRPr="00776867" w:rsidRDefault="00EF47F6" w:rsidP="00EF47F6">
      <w:pPr>
        <w:tabs>
          <w:tab w:val="left" w:pos="0"/>
        </w:tabs>
        <w:ind w:firstLine="709"/>
        <w:jc w:val="both"/>
        <w:rPr>
          <w:rFonts w:ascii="Arial" w:hAnsi="Arial" w:cs="Arial"/>
          <w:sz w:val="24"/>
          <w:szCs w:val="24"/>
        </w:rPr>
      </w:pPr>
      <w:r>
        <w:rPr>
          <w:rFonts w:ascii="Arial" w:hAnsi="Arial" w:cs="Arial"/>
          <w:sz w:val="24"/>
          <w:szCs w:val="24"/>
        </w:rPr>
        <w:t xml:space="preserve">1.4. </w:t>
      </w:r>
      <w:r w:rsidR="00F56FD0" w:rsidRPr="00776867">
        <w:rPr>
          <w:rFonts w:ascii="Arial" w:hAnsi="Arial" w:cs="Arial"/>
          <w:sz w:val="24"/>
          <w:szCs w:val="24"/>
        </w:rPr>
        <w:t>Состав Комиссии формируется из числа ректората, руководителей структурных подразделений и специалистов ТПУ, утверждается приказом</w:t>
      </w:r>
      <w:r w:rsidR="007244D9">
        <w:rPr>
          <w:rFonts w:ascii="Arial" w:hAnsi="Arial" w:cs="Arial"/>
          <w:sz w:val="24"/>
          <w:szCs w:val="24"/>
        </w:rPr>
        <w:t xml:space="preserve"> за подписью ректора</w:t>
      </w:r>
      <w:r w:rsidR="00F56FD0" w:rsidRPr="00776867">
        <w:rPr>
          <w:rFonts w:ascii="Arial" w:hAnsi="Arial" w:cs="Arial"/>
          <w:sz w:val="24"/>
          <w:szCs w:val="24"/>
        </w:rPr>
        <w:t>.</w:t>
      </w:r>
    </w:p>
    <w:p w14:paraId="2740A3F5" w14:textId="77777777" w:rsidR="00F56FD0" w:rsidRPr="00EF47F6" w:rsidRDefault="00EF47F6" w:rsidP="00EF47F6">
      <w:pPr>
        <w:tabs>
          <w:tab w:val="left" w:pos="1276"/>
        </w:tabs>
        <w:ind w:firstLine="709"/>
        <w:jc w:val="both"/>
        <w:rPr>
          <w:rFonts w:ascii="Arial" w:hAnsi="Arial" w:cs="Arial"/>
          <w:sz w:val="24"/>
          <w:szCs w:val="24"/>
        </w:rPr>
      </w:pPr>
      <w:r>
        <w:rPr>
          <w:rFonts w:ascii="Arial" w:hAnsi="Arial" w:cs="Arial"/>
          <w:sz w:val="24"/>
          <w:szCs w:val="24"/>
        </w:rPr>
        <w:t xml:space="preserve">1.5. </w:t>
      </w:r>
      <w:r w:rsidR="00F56FD0" w:rsidRPr="00EF47F6">
        <w:rPr>
          <w:rFonts w:ascii="Arial" w:hAnsi="Arial" w:cs="Arial"/>
          <w:sz w:val="24"/>
          <w:szCs w:val="24"/>
        </w:rPr>
        <w:t xml:space="preserve">Комиссия осуществляет свою деятельность во взаимодействии </w:t>
      </w:r>
      <w:r w:rsidR="00F56FD0" w:rsidRPr="00EF47F6">
        <w:rPr>
          <w:rFonts w:ascii="Arial" w:hAnsi="Arial" w:cs="Arial"/>
          <w:sz w:val="24"/>
          <w:szCs w:val="24"/>
        </w:rPr>
        <w:br/>
        <w:t>с Антитеррористической комиссией Томской области,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структурными подразделениями территориальных органов федеральных органов исполнительной власти, органами местного самоуправления, организациями и общественными объединениями.</w:t>
      </w:r>
    </w:p>
    <w:p w14:paraId="75DEAD2A" w14:textId="77777777" w:rsidR="00F56FD0" w:rsidRPr="00F56FD0" w:rsidRDefault="00F56FD0" w:rsidP="00F56FD0">
      <w:pPr>
        <w:pStyle w:val="af"/>
        <w:spacing w:after="0" w:line="240" w:lineRule="auto"/>
        <w:ind w:left="709"/>
        <w:jc w:val="both"/>
        <w:rPr>
          <w:rFonts w:ascii="Arial" w:hAnsi="Arial" w:cs="Arial"/>
          <w:sz w:val="24"/>
          <w:szCs w:val="24"/>
        </w:rPr>
      </w:pPr>
    </w:p>
    <w:p w14:paraId="7AA6292D" w14:textId="77777777" w:rsidR="00EF47F6" w:rsidRDefault="00EF47F6" w:rsidP="00776867">
      <w:pPr>
        <w:pStyle w:val="af"/>
        <w:numPr>
          <w:ilvl w:val="0"/>
          <w:numId w:val="3"/>
        </w:numPr>
        <w:spacing w:after="0"/>
        <w:ind w:hanging="284"/>
        <w:jc w:val="center"/>
        <w:rPr>
          <w:rFonts w:ascii="Arial" w:hAnsi="Arial" w:cs="Arial"/>
          <w:b/>
          <w:sz w:val="24"/>
          <w:szCs w:val="24"/>
        </w:rPr>
      </w:pPr>
      <w:r>
        <w:rPr>
          <w:rFonts w:ascii="Arial" w:hAnsi="Arial" w:cs="Arial"/>
          <w:b/>
          <w:sz w:val="24"/>
          <w:szCs w:val="24"/>
        </w:rPr>
        <w:t>Структура Комиссии</w:t>
      </w:r>
    </w:p>
    <w:p w14:paraId="5386AC8A" w14:textId="77777777" w:rsidR="007244D9" w:rsidRPr="007244D9" w:rsidRDefault="007244D9" w:rsidP="007244D9">
      <w:pPr>
        <w:ind w:firstLine="709"/>
        <w:rPr>
          <w:rFonts w:ascii="Arial" w:hAnsi="Arial" w:cs="Arial"/>
          <w:sz w:val="24"/>
          <w:szCs w:val="24"/>
        </w:rPr>
      </w:pPr>
      <w:r>
        <w:rPr>
          <w:rFonts w:ascii="Arial" w:hAnsi="Arial" w:cs="Arial"/>
          <w:sz w:val="24"/>
          <w:szCs w:val="24"/>
        </w:rPr>
        <w:t xml:space="preserve">2.1. </w:t>
      </w:r>
      <w:r w:rsidRPr="007244D9">
        <w:rPr>
          <w:rFonts w:ascii="Arial" w:hAnsi="Arial" w:cs="Arial"/>
          <w:sz w:val="24"/>
          <w:szCs w:val="24"/>
        </w:rPr>
        <w:t>Состав Комиссии:</w:t>
      </w:r>
    </w:p>
    <w:p w14:paraId="70961A73" w14:textId="77777777" w:rsidR="007244D9" w:rsidRPr="007244D9" w:rsidRDefault="00127C30" w:rsidP="007244D9">
      <w:pPr>
        <w:ind w:firstLine="709"/>
        <w:rPr>
          <w:rFonts w:ascii="Arial" w:hAnsi="Arial" w:cs="Arial"/>
          <w:sz w:val="24"/>
          <w:szCs w:val="24"/>
        </w:rPr>
      </w:pPr>
      <w:r>
        <w:rPr>
          <w:rFonts w:ascii="Arial" w:hAnsi="Arial" w:cs="Arial"/>
          <w:sz w:val="24"/>
          <w:szCs w:val="24"/>
        </w:rPr>
        <w:sym w:font="Symbol" w:char="F02D"/>
      </w:r>
      <w:r w:rsidR="007244D9" w:rsidRPr="007244D9">
        <w:rPr>
          <w:rFonts w:ascii="Arial" w:hAnsi="Arial" w:cs="Arial"/>
          <w:sz w:val="24"/>
          <w:szCs w:val="24"/>
        </w:rPr>
        <w:t xml:space="preserve"> председатель комиссии;</w:t>
      </w:r>
    </w:p>
    <w:p w14:paraId="49819255" w14:textId="77777777" w:rsidR="007244D9" w:rsidRPr="007244D9" w:rsidRDefault="00127C30" w:rsidP="007244D9">
      <w:pPr>
        <w:ind w:firstLine="709"/>
        <w:rPr>
          <w:rFonts w:ascii="Arial" w:hAnsi="Arial" w:cs="Arial"/>
          <w:sz w:val="24"/>
          <w:szCs w:val="24"/>
        </w:rPr>
      </w:pPr>
      <w:r>
        <w:rPr>
          <w:rFonts w:ascii="Arial" w:hAnsi="Arial" w:cs="Arial"/>
          <w:sz w:val="24"/>
          <w:szCs w:val="24"/>
        </w:rPr>
        <w:sym w:font="Symbol" w:char="F02D"/>
      </w:r>
      <w:r w:rsidR="007244D9" w:rsidRPr="007244D9">
        <w:rPr>
          <w:rFonts w:ascii="Arial" w:hAnsi="Arial" w:cs="Arial"/>
          <w:sz w:val="24"/>
          <w:szCs w:val="24"/>
        </w:rPr>
        <w:t xml:space="preserve"> заместитель председателя Комиссии;</w:t>
      </w:r>
    </w:p>
    <w:p w14:paraId="0AD797BB" w14:textId="77777777" w:rsidR="007244D9" w:rsidRPr="007244D9" w:rsidRDefault="00127C30" w:rsidP="007244D9">
      <w:pPr>
        <w:ind w:firstLine="709"/>
        <w:rPr>
          <w:rFonts w:ascii="Arial" w:hAnsi="Arial" w:cs="Arial"/>
          <w:sz w:val="24"/>
          <w:szCs w:val="24"/>
        </w:rPr>
      </w:pPr>
      <w:r>
        <w:rPr>
          <w:rFonts w:ascii="Arial" w:hAnsi="Arial" w:cs="Arial"/>
          <w:sz w:val="24"/>
          <w:szCs w:val="24"/>
        </w:rPr>
        <w:sym w:font="Symbol" w:char="F02D"/>
      </w:r>
      <w:r w:rsidR="007244D9" w:rsidRPr="007244D9">
        <w:rPr>
          <w:rFonts w:ascii="Arial" w:hAnsi="Arial" w:cs="Arial"/>
          <w:sz w:val="24"/>
          <w:szCs w:val="24"/>
        </w:rPr>
        <w:t xml:space="preserve"> члены Комиссии;</w:t>
      </w:r>
    </w:p>
    <w:p w14:paraId="0BE4940A" w14:textId="77777777" w:rsidR="007244D9" w:rsidRDefault="00127C30" w:rsidP="007244D9">
      <w:pPr>
        <w:ind w:firstLine="709"/>
        <w:rPr>
          <w:rFonts w:ascii="Arial" w:hAnsi="Arial" w:cs="Arial"/>
          <w:sz w:val="24"/>
          <w:szCs w:val="24"/>
        </w:rPr>
      </w:pPr>
      <w:r>
        <w:rPr>
          <w:rFonts w:ascii="Arial" w:hAnsi="Arial" w:cs="Arial"/>
          <w:sz w:val="24"/>
          <w:szCs w:val="24"/>
        </w:rPr>
        <w:sym w:font="Symbol" w:char="F02D"/>
      </w:r>
      <w:r w:rsidR="007244D9" w:rsidRPr="007244D9">
        <w:rPr>
          <w:rFonts w:ascii="Arial" w:hAnsi="Arial" w:cs="Arial"/>
          <w:sz w:val="24"/>
          <w:szCs w:val="24"/>
        </w:rPr>
        <w:t xml:space="preserve"> секретарь Комиссии.</w:t>
      </w:r>
    </w:p>
    <w:p w14:paraId="5B0FF276" w14:textId="77777777" w:rsidR="00607FCE" w:rsidRPr="00182A4B" w:rsidRDefault="00182A4B" w:rsidP="00182A4B">
      <w:pPr>
        <w:ind w:firstLine="709"/>
        <w:rPr>
          <w:rFonts w:ascii="Arial" w:hAnsi="Arial" w:cs="Arial"/>
          <w:sz w:val="24"/>
          <w:szCs w:val="24"/>
        </w:rPr>
      </w:pPr>
      <w:r>
        <w:rPr>
          <w:rFonts w:ascii="Arial" w:hAnsi="Arial" w:cs="Arial"/>
          <w:sz w:val="24"/>
          <w:szCs w:val="24"/>
        </w:rPr>
        <w:t>2.</w:t>
      </w:r>
      <w:r w:rsidR="007244D9">
        <w:rPr>
          <w:rFonts w:ascii="Arial" w:hAnsi="Arial" w:cs="Arial"/>
          <w:sz w:val="24"/>
          <w:szCs w:val="24"/>
        </w:rPr>
        <w:t>2</w:t>
      </w:r>
      <w:r>
        <w:rPr>
          <w:rFonts w:ascii="Arial" w:hAnsi="Arial" w:cs="Arial"/>
          <w:sz w:val="24"/>
          <w:szCs w:val="24"/>
        </w:rPr>
        <w:t xml:space="preserve">. </w:t>
      </w:r>
      <w:r w:rsidR="00607FCE" w:rsidRPr="00182A4B">
        <w:rPr>
          <w:rFonts w:ascii="Arial" w:hAnsi="Arial" w:cs="Arial"/>
          <w:sz w:val="24"/>
          <w:szCs w:val="24"/>
        </w:rPr>
        <w:t>Председатель Комиссии</w:t>
      </w:r>
      <w:r w:rsidR="00D70409">
        <w:rPr>
          <w:rFonts w:ascii="Arial" w:hAnsi="Arial" w:cs="Arial"/>
          <w:sz w:val="24"/>
          <w:szCs w:val="24"/>
        </w:rPr>
        <w:t>:</w:t>
      </w:r>
    </w:p>
    <w:p w14:paraId="0DD586DE" w14:textId="77777777" w:rsidR="00607FCE" w:rsidRPr="00F56FD0" w:rsidRDefault="00607FCE" w:rsidP="00607FCE">
      <w:pPr>
        <w:numPr>
          <w:ilvl w:val="0"/>
          <w:numId w:val="8"/>
        </w:numPr>
        <w:jc w:val="both"/>
        <w:rPr>
          <w:rFonts w:ascii="Arial" w:hAnsi="Arial" w:cs="Arial"/>
          <w:sz w:val="24"/>
          <w:szCs w:val="24"/>
        </w:rPr>
      </w:pPr>
      <w:r w:rsidRPr="00F56FD0">
        <w:rPr>
          <w:rFonts w:ascii="Arial" w:hAnsi="Arial" w:cs="Arial"/>
          <w:sz w:val="24"/>
          <w:szCs w:val="24"/>
        </w:rPr>
        <w:t>осуществляет руководство деятельностью Комиссии</w:t>
      </w:r>
      <w:r w:rsidR="00D70409">
        <w:rPr>
          <w:rFonts w:ascii="Arial" w:hAnsi="Arial" w:cs="Arial"/>
          <w:sz w:val="24"/>
          <w:szCs w:val="24"/>
        </w:rPr>
        <w:t>.</w:t>
      </w:r>
    </w:p>
    <w:p w14:paraId="53A398A3" w14:textId="77777777" w:rsidR="00607FCE" w:rsidRPr="00F56FD0" w:rsidRDefault="00607FCE" w:rsidP="00607FCE">
      <w:pPr>
        <w:numPr>
          <w:ilvl w:val="0"/>
          <w:numId w:val="8"/>
        </w:numPr>
        <w:jc w:val="both"/>
        <w:rPr>
          <w:rFonts w:ascii="Arial" w:hAnsi="Arial" w:cs="Arial"/>
          <w:sz w:val="24"/>
          <w:szCs w:val="24"/>
        </w:rPr>
      </w:pPr>
      <w:r w:rsidRPr="00F56FD0">
        <w:rPr>
          <w:rFonts w:ascii="Arial" w:hAnsi="Arial" w:cs="Arial"/>
          <w:sz w:val="24"/>
          <w:szCs w:val="24"/>
        </w:rPr>
        <w:t>утверждает принятые Комиссией решения и обеспечивает контроль их исполнения</w:t>
      </w:r>
      <w:r w:rsidR="00D70409">
        <w:rPr>
          <w:rFonts w:ascii="Arial" w:hAnsi="Arial" w:cs="Arial"/>
          <w:sz w:val="24"/>
          <w:szCs w:val="24"/>
        </w:rPr>
        <w:t>.</w:t>
      </w:r>
    </w:p>
    <w:p w14:paraId="46238293" w14:textId="77777777" w:rsidR="00607FCE" w:rsidRPr="00F56FD0" w:rsidRDefault="00607FCE" w:rsidP="00607FCE">
      <w:pPr>
        <w:numPr>
          <w:ilvl w:val="0"/>
          <w:numId w:val="8"/>
        </w:numPr>
        <w:jc w:val="both"/>
        <w:rPr>
          <w:rFonts w:ascii="Arial" w:hAnsi="Arial" w:cs="Arial"/>
          <w:sz w:val="24"/>
          <w:szCs w:val="24"/>
        </w:rPr>
      </w:pPr>
      <w:r w:rsidRPr="00F56FD0">
        <w:rPr>
          <w:rFonts w:ascii="Arial" w:hAnsi="Arial" w:cs="Arial"/>
          <w:sz w:val="24"/>
          <w:szCs w:val="24"/>
        </w:rPr>
        <w:t>распределяет обязанности между членами Комиссии</w:t>
      </w:r>
      <w:r w:rsidR="00D70409">
        <w:rPr>
          <w:rFonts w:ascii="Arial" w:hAnsi="Arial" w:cs="Arial"/>
          <w:sz w:val="24"/>
          <w:szCs w:val="24"/>
        </w:rPr>
        <w:t>.</w:t>
      </w:r>
    </w:p>
    <w:p w14:paraId="5B5527AE" w14:textId="77777777" w:rsidR="00607FCE" w:rsidRPr="00F56FD0" w:rsidRDefault="00607FCE" w:rsidP="00607FCE">
      <w:pPr>
        <w:numPr>
          <w:ilvl w:val="0"/>
          <w:numId w:val="8"/>
        </w:numPr>
        <w:jc w:val="both"/>
        <w:rPr>
          <w:rFonts w:ascii="Arial" w:hAnsi="Arial" w:cs="Arial"/>
          <w:sz w:val="24"/>
          <w:szCs w:val="24"/>
        </w:rPr>
      </w:pPr>
      <w:r w:rsidRPr="00F56FD0">
        <w:rPr>
          <w:rFonts w:ascii="Arial" w:hAnsi="Arial" w:cs="Arial"/>
          <w:sz w:val="24"/>
          <w:szCs w:val="24"/>
        </w:rPr>
        <w:t xml:space="preserve">представляет </w:t>
      </w:r>
      <w:r w:rsidR="00D70409">
        <w:rPr>
          <w:rFonts w:ascii="Arial" w:hAnsi="Arial" w:cs="Arial"/>
          <w:sz w:val="24"/>
          <w:szCs w:val="24"/>
        </w:rPr>
        <w:t>К</w:t>
      </w:r>
      <w:r w:rsidRPr="00F56FD0">
        <w:rPr>
          <w:rFonts w:ascii="Arial" w:hAnsi="Arial" w:cs="Arial"/>
          <w:sz w:val="24"/>
          <w:szCs w:val="24"/>
        </w:rPr>
        <w:t>омиссию по вопросам, относящимся к ее компетенции.</w:t>
      </w:r>
    </w:p>
    <w:p w14:paraId="6CE015BA" w14:textId="77777777" w:rsidR="00607FCE" w:rsidRPr="00F56FD0" w:rsidRDefault="00046F1B" w:rsidP="00046F1B">
      <w:pPr>
        <w:ind w:firstLine="709"/>
        <w:jc w:val="both"/>
        <w:rPr>
          <w:rFonts w:ascii="Arial" w:hAnsi="Arial" w:cs="Arial"/>
          <w:sz w:val="24"/>
          <w:szCs w:val="24"/>
        </w:rPr>
      </w:pPr>
      <w:r w:rsidRPr="00D70409">
        <w:rPr>
          <w:rFonts w:ascii="Arial" w:hAnsi="Arial" w:cs="Arial"/>
          <w:sz w:val="24"/>
          <w:szCs w:val="24"/>
        </w:rPr>
        <w:t>Председатель Комиссии р</w:t>
      </w:r>
      <w:r w:rsidR="00607FCE" w:rsidRPr="00D70409">
        <w:rPr>
          <w:rFonts w:ascii="Arial" w:hAnsi="Arial" w:cs="Arial"/>
          <w:sz w:val="24"/>
          <w:szCs w:val="24"/>
        </w:rPr>
        <w:t xml:space="preserve">азрабатывает </w:t>
      </w:r>
      <w:r w:rsidR="00607FCE" w:rsidRPr="00F56FD0">
        <w:rPr>
          <w:rFonts w:ascii="Arial" w:hAnsi="Arial" w:cs="Arial"/>
          <w:sz w:val="24"/>
          <w:szCs w:val="24"/>
        </w:rPr>
        <w:t>и представляет в установленном порядке предложения:</w:t>
      </w:r>
    </w:p>
    <w:p w14:paraId="6BAE6067"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lastRenderedPageBreak/>
        <w:t xml:space="preserve">1) </w:t>
      </w:r>
      <w:r w:rsidR="00607FCE" w:rsidRPr="00F56FD0">
        <w:rPr>
          <w:rFonts w:ascii="Arial" w:hAnsi="Arial" w:cs="Arial"/>
          <w:sz w:val="24"/>
          <w:szCs w:val="24"/>
        </w:rPr>
        <w:t>по реализации решений Антитеррористической комиссии Томской области в сфере противодействия распространения идеологии терроризма и экстремизма, профилактики правонарушений в образовательных учреждениях г. Томска и Томской области</w:t>
      </w:r>
      <w:r w:rsidR="00D70409">
        <w:rPr>
          <w:rFonts w:ascii="Arial" w:hAnsi="Arial" w:cs="Arial"/>
          <w:sz w:val="24"/>
          <w:szCs w:val="24"/>
        </w:rPr>
        <w:t>.</w:t>
      </w:r>
    </w:p>
    <w:p w14:paraId="1BB5358C" w14:textId="77777777" w:rsidR="00607FCE" w:rsidRPr="00C23D56" w:rsidRDefault="00C23D56" w:rsidP="00C23D56">
      <w:pPr>
        <w:ind w:firstLine="709"/>
        <w:jc w:val="both"/>
        <w:rPr>
          <w:rFonts w:ascii="Arial" w:hAnsi="Arial" w:cs="Arial"/>
          <w:sz w:val="24"/>
          <w:szCs w:val="24"/>
        </w:rPr>
      </w:pPr>
      <w:r>
        <w:rPr>
          <w:rFonts w:ascii="Arial" w:hAnsi="Arial" w:cs="Arial"/>
          <w:sz w:val="24"/>
          <w:szCs w:val="24"/>
        </w:rPr>
        <w:t xml:space="preserve">2) </w:t>
      </w:r>
      <w:r w:rsidR="00607FCE" w:rsidRPr="00C23D56">
        <w:rPr>
          <w:rFonts w:ascii="Arial" w:hAnsi="Arial" w:cs="Arial"/>
          <w:sz w:val="24"/>
          <w:szCs w:val="24"/>
        </w:rPr>
        <w:t>по решению задач по профилактике распространения идеологии терроризма и экстремизма, профилактике правонарушений, устранению причин и условий их проявлений и ликвидации последствий возможных террористических актов на территории кампуса ТПУ</w:t>
      </w:r>
      <w:r w:rsidR="00D70409">
        <w:rPr>
          <w:rFonts w:ascii="Arial" w:hAnsi="Arial" w:cs="Arial"/>
          <w:sz w:val="24"/>
          <w:szCs w:val="24"/>
        </w:rPr>
        <w:t>.</w:t>
      </w:r>
    </w:p>
    <w:p w14:paraId="11D40584"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3) </w:t>
      </w:r>
      <w:r w:rsidR="00607FCE" w:rsidRPr="00F56FD0">
        <w:rPr>
          <w:rFonts w:ascii="Arial" w:hAnsi="Arial" w:cs="Arial"/>
          <w:sz w:val="24"/>
          <w:szCs w:val="24"/>
        </w:rPr>
        <w:t>осуществляет организационное функционирование и обеспечивает материально – техническую деятельность Комиссии</w:t>
      </w:r>
      <w:r w:rsidR="00D70409">
        <w:rPr>
          <w:rFonts w:ascii="Arial" w:hAnsi="Arial" w:cs="Arial"/>
          <w:sz w:val="24"/>
          <w:szCs w:val="24"/>
        </w:rPr>
        <w:t>.</w:t>
      </w:r>
    </w:p>
    <w:p w14:paraId="0DE461A3"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4) </w:t>
      </w:r>
      <w:r w:rsidR="00607FCE" w:rsidRPr="00F56FD0">
        <w:rPr>
          <w:rFonts w:ascii="Arial" w:hAnsi="Arial" w:cs="Arial"/>
          <w:sz w:val="24"/>
          <w:szCs w:val="24"/>
        </w:rPr>
        <w:t>обеспечивает подготовку и проведение заседаний Комиссии</w:t>
      </w:r>
      <w:r w:rsidR="00D70409">
        <w:rPr>
          <w:rFonts w:ascii="Arial" w:hAnsi="Arial" w:cs="Arial"/>
          <w:sz w:val="24"/>
          <w:szCs w:val="24"/>
        </w:rPr>
        <w:t>.</w:t>
      </w:r>
    </w:p>
    <w:p w14:paraId="0D826509"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5) </w:t>
      </w:r>
      <w:r w:rsidR="00607FCE" w:rsidRPr="00F56FD0">
        <w:rPr>
          <w:rFonts w:ascii="Arial" w:hAnsi="Arial" w:cs="Arial"/>
          <w:sz w:val="24"/>
          <w:szCs w:val="24"/>
        </w:rPr>
        <w:t>разрабатывает проекты планирующих, рабочих, отчетных документов Комиссии и ведет их учет</w:t>
      </w:r>
      <w:r w:rsidR="008D4105">
        <w:rPr>
          <w:rFonts w:ascii="Arial" w:hAnsi="Arial" w:cs="Arial"/>
          <w:sz w:val="24"/>
          <w:szCs w:val="24"/>
        </w:rPr>
        <w:t>.</w:t>
      </w:r>
    </w:p>
    <w:p w14:paraId="5E6AD44C"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6) </w:t>
      </w:r>
      <w:r w:rsidR="00607FCE" w:rsidRPr="00F56FD0">
        <w:rPr>
          <w:rFonts w:ascii="Arial" w:hAnsi="Arial" w:cs="Arial"/>
          <w:sz w:val="24"/>
          <w:szCs w:val="24"/>
        </w:rPr>
        <w:t>готовит информационно-аналитический и справочный материал</w:t>
      </w:r>
      <w:r w:rsidR="008D4105">
        <w:rPr>
          <w:rFonts w:ascii="Arial" w:hAnsi="Arial" w:cs="Arial"/>
          <w:sz w:val="24"/>
          <w:szCs w:val="24"/>
        </w:rPr>
        <w:t>.</w:t>
      </w:r>
    </w:p>
    <w:p w14:paraId="435F5322"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7) </w:t>
      </w:r>
      <w:r w:rsidR="00607FCE" w:rsidRPr="00F56FD0">
        <w:rPr>
          <w:rFonts w:ascii="Arial" w:hAnsi="Arial" w:cs="Arial"/>
          <w:sz w:val="24"/>
          <w:szCs w:val="24"/>
        </w:rPr>
        <w:t>организует взаимодействие Комиссии по вопросам профилактики распространения идеологии терроризма и экстремизма, профилактики правонарушений с органами государственной власти и государственными учреждениями, органами местного самоуправления, организациями и общественными объединениями, средствами массовой информации</w:t>
      </w:r>
      <w:r w:rsidR="00D70409">
        <w:rPr>
          <w:rFonts w:ascii="Arial" w:hAnsi="Arial" w:cs="Arial"/>
          <w:sz w:val="24"/>
          <w:szCs w:val="24"/>
        </w:rPr>
        <w:t>.</w:t>
      </w:r>
    </w:p>
    <w:p w14:paraId="3B050BEE"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8) </w:t>
      </w:r>
      <w:r w:rsidR="00607FCE" w:rsidRPr="00F56FD0">
        <w:rPr>
          <w:rFonts w:ascii="Arial" w:hAnsi="Arial" w:cs="Arial"/>
          <w:sz w:val="24"/>
          <w:szCs w:val="24"/>
        </w:rPr>
        <w:t>осуществляет в пределах своих полномочий сбор, анализ и обобщение информации о террористических угрозах и экстремистских проявлениях на территории кампуса ТПУ</w:t>
      </w:r>
      <w:r w:rsidR="00D70409">
        <w:rPr>
          <w:rFonts w:ascii="Arial" w:hAnsi="Arial" w:cs="Arial"/>
          <w:sz w:val="24"/>
          <w:szCs w:val="24"/>
        </w:rPr>
        <w:t>.</w:t>
      </w:r>
    </w:p>
    <w:p w14:paraId="4BA7755D"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9) </w:t>
      </w:r>
      <w:r w:rsidR="00607FCE" w:rsidRPr="00F56FD0">
        <w:rPr>
          <w:rFonts w:ascii="Arial" w:hAnsi="Arial" w:cs="Arial"/>
          <w:sz w:val="24"/>
          <w:szCs w:val="24"/>
        </w:rPr>
        <w:t>анализирует и обобщает информацию о деятельности органов исполнительной власти, органов местного самоуправления, организаций и общественных объединений по противодействию распространения идеологии терроризма и экстремизма, профилактике правонарушений в рамках деятельности Комиссии</w:t>
      </w:r>
      <w:r w:rsidR="00D70409">
        <w:rPr>
          <w:rFonts w:ascii="Arial" w:hAnsi="Arial" w:cs="Arial"/>
          <w:sz w:val="24"/>
          <w:szCs w:val="24"/>
        </w:rPr>
        <w:t>.</w:t>
      </w:r>
    </w:p>
    <w:p w14:paraId="724E4AB2"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10) </w:t>
      </w:r>
      <w:r w:rsidR="00607FCE" w:rsidRPr="00F56FD0">
        <w:rPr>
          <w:rFonts w:ascii="Arial" w:hAnsi="Arial" w:cs="Arial"/>
          <w:sz w:val="24"/>
          <w:szCs w:val="24"/>
        </w:rPr>
        <w:t>осуществляет сбор и обобщение информации о состоянии антитеррористической защищенности объектов ТПУ, обращая особое внимание на объекты жизнеобеспечения, объекты (места) с массовым пребыванием людей</w:t>
      </w:r>
      <w:r w:rsidR="00A505F4">
        <w:rPr>
          <w:rFonts w:ascii="Arial" w:hAnsi="Arial" w:cs="Arial"/>
          <w:sz w:val="24"/>
          <w:szCs w:val="24"/>
        </w:rPr>
        <w:t>.</w:t>
      </w:r>
    </w:p>
    <w:p w14:paraId="40948DAB"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11) </w:t>
      </w:r>
      <w:r w:rsidR="00607FCE" w:rsidRPr="00F56FD0">
        <w:rPr>
          <w:rFonts w:ascii="Arial" w:hAnsi="Arial" w:cs="Arial"/>
          <w:sz w:val="24"/>
          <w:szCs w:val="24"/>
        </w:rPr>
        <w:t>осуществляет анализ исполнения решений Комиссии должностными лицами и структурными подразделениями ТПУ</w:t>
      </w:r>
      <w:r w:rsidR="00D70409">
        <w:rPr>
          <w:rFonts w:ascii="Arial" w:hAnsi="Arial" w:cs="Arial"/>
          <w:sz w:val="24"/>
          <w:szCs w:val="24"/>
        </w:rPr>
        <w:t>.</w:t>
      </w:r>
    </w:p>
    <w:p w14:paraId="1E0BAE78"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12) </w:t>
      </w:r>
      <w:r w:rsidR="00607FCE" w:rsidRPr="00F56FD0">
        <w:rPr>
          <w:rFonts w:ascii="Arial" w:hAnsi="Arial" w:cs="Arial"/>
          <w:sz w:val="24"/>
          <w:szCs w:val="24"/>
        </w:rPr>
        <w:t xml:space="preserve">вносит предложения по усовершенствованию работы Комиссии в направлении эффективной реализации решений АТК Томской области и по предотвращению террористических угроз на объектах образовательных учреждений области. </w:t>
      </w:r>
    </w:p>
    <w:p w14:paraId="4130E0CD" w14:textId="77777777" w:rsidR="00607FCE" w:rsidRPr="00182A4B" w:rsidRDefault="00182A4B" w:rsidP="00182A4B">
      <w:pPr>
        <w:ind w:firstLine="709"/>
        <w:jc w:val="both"/>
        <w:rPr>
          <w:rFonts w:ascii="Arial" w:hAnsi="Arial" w:cs="Arial"/>
          <w:sz w:val="24"/>
          <w:szCs w:val="24"/>
        </w:rPr>
      </w:pPr>
      <w:r>
        <w:rPr>
          <w:rFonts w:ascii="Arial" w:hAnsi="Arial" w:cs="Arial"/>
          <w:sz w:val="24"/>
          <w:szCs w:val="24"/>
        </w:rPr>
        <w:t>2.</w:t>
      </w:r>
      <w:r w:rsidR="007244D9">
        <w:rPr>
          <w:rFonts w:ascii="Arial" w:hAnsi="Arial" w:cs="Arial"/>
          <w:sz w:val="24"/>
          <w:szCs w:val="24"/>
        </w:rPr>
        <w:t>3</w:t>
      </w:r>
      <w:r>
        <w:rPr>
          <w:rFonts w:ascii="Arial" w:hAnsi="Arial" w:cs="Arial"/>
          <w:sz w:val="24"/>
          <w:szCs w:val="24"/>
        </w:rPr>
        <w:t xml:space="preserve">. </w:t>
      </w:r>
      <w:r w:rsidR="00607FCE" w:rsidRPr="00182A4B">
        <w:rPr>
          <w:rFonts w:ascii="Arial" w:hAnsi="Arial" w:cs="Arial"/>
          <w:sz w:val="24"/>
          <w:szCs w:val="24"/>
        </w:rPr>
        <w:t>Заместитель председателя Комиссии:</w:t>
      </w:r>
    </w:p>
    <w:p w14:paraId="0B2CDC96"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1) </w:t>
      </w:r>
      <w:r w:rsidR="00607FCE" w:rsidRPr="00F56FD0">
        <w:rPr>
          <w:rFonts w:ascii="Arial" w:hAnsi="Arial" w:cs="Arial"/>
          <w:sz w:val="24"/>
          <w:szCs w:val="24"/>
        </w:rPr>
        <w:t>в случае отсутствия председателя исполняет его обязанности</w:t>
      </w:r>
      <w:r w:rsidR="00D70409">
        <w:rPr>
          <w:rFonts w:ascii="Arial" w:hAnsi="Arial" w:cs="Arial"/>
          <w:sz w:val="24"/>
          <w:szCs w:val="24"/>
        </w:rPr>
        <w:t>.</w:t>
      </w:r>
    </w:p>
    <w:p w14:paraId="53171E3D"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2) </w:t>
      </w:r>
      <w:r w:rsidR="00607FCE" w:rsidRPr="00F56FD0">
        <w:rPr>
          <w:rFonts w:ascii="Arial" w:hAnsi="Arial" w:cs="Arial"/>
          <w:sz w:val="24"/>
          <w:szCs w:val="24"/>
        </w:rPr>
        <w:t>организует работу по планированию и выполнению мероприятий в рамках полномочий Комиссии</w:t>
      </w:r>
      <w:r w:rsidR="00D70409">
        <w:rPr>
          <w:rFonts w:ascii="Arial" w:hAnsi="Arial" w:cs="Arial"/>
          <w:sz w:val="24"/>
          <w:szCs w:val="24"/>
        </w:rPr>
        <w:t>.</w:t>
      </w:r>
    </w:p>
    <w:p w14:paraId="38EFE965"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3) </w:t>
      </w:r>
      <w:r w:rsidR="00607FCE" w:rsidRPr="00F56FD0">
        <w:rPr>
          <w:rFonts w:ascii="Arial" w:hAnsi="Arial" w:cs="Arial"/>
          <w:sz w:val="24"/>
          <w:szCs w:val="24"/>
        </w:rPr>
        <w:t>осуществляет контроль исполнения решений и распоряжений председателя Комиссии.</w:t>
      </w:r>
    </w:p>
    <w:p w14:paraId="66D99C5C" w14:textId="77777777" w:rsidR="00607FCE" w:rsidRPr="00F56FD0" w:rsidRDefault="00532F26" w:rsidP="00532F26">
      <w:pPr>
        <w:ind w:firstLine="709"/>
        <w:jc w:val="both"/>
        <w:rPr>
          <w:rFonts w:ascii="Arial" w:hAnsi="Arial" w:cs="Arial"/>
          <w:sz w:val="24"/>
          <w:szCs w:val="24"/>
        </w:rPr>
      </w:pPr>
      <w:r>
        <w:rPr>
          <w:rFonts w:ascii="Arial" w:hAnsi="Arial" w:cs="Arial"/>
          <w:sz w:val="24"/>
          <w:szCs w:val="24"/>
        </w:rPr>
        <w:t>2.</w:t>
      </w:r>
      <w:r w:rsidR="007244D9">
        <w:rPr>
          <w:rFonts w:ascii="Arial" w:hAnsi="Arial" w:cs="Arial"/>
          <w:sz w:val="24"/>
          <w:szCs w:val="24"/>
        </w:rPr>
        <w:t>4</w:t>
      </w:r>
      <w:r>
        <w:rPr>
          <w:rFonts w:ascii="Arial" w:hAnsi="Arial" w:cs="Arial"/>
          <w:sz w:val="24"/>
          <w:szCs w:val="24"/>
        </w:rPr>
        <w:t xml:space="preserve">. </w:t>
      </w:r>
      <w:r w:rsidR="00607FCE" w:rsidRPr="00F56FD0">
        <w:rPr>
          <w:rFonts w:ascii="Arial" w:hAnsi="Arial" w:cs="Arial"/>
          <w:sz w:val="24"/>
          <w:szCs w:val="24"/>
        </w:rPr>
        <w:t>Секретарь Комиссии:</w:t>
      </w:r>
    </w:p>
    <w:p w14:paraId="45505900"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1) </w:t>
      </w:r>
      <w:r w:rsidR="00607FCE" w:rsidRPr="00F56FD0">
        <w:rPr>
          <w:rFonts w:ascii="Arial" w:hAnsi="Arial" w:cs="Arial"/>
          <w:sz w:val="24"/>
          <w:szCs w:val="24"/>
        </w:rPr>
        <w:t>ведет делопроизводство Комиссии</w:t>
      </w:r>
      <w:r w:rsidR="00D70409">
        <w:rPr>
          <w:rFonts w:ascii="Arial" w:hAnsi="Arial" w:cs="Arial"/>
          <w:sz w:val="24"/>
          <w:szCs w:val="24"/>
        </w:rPr>
        <w:t>.</w:t>
      </w:r>
    </w:p>
    <w:p w14:paraId="36733E33"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2)</w:t>
      </w:r>
      <w:r w:rsidR="00840FB4">
        <w:t> </w:t>
      </w:r>
      <w:r w:rsidR="00607FCE" w:rsidRPr="00F56FD0">
        <w:rPr>
          <w:rFonts w:ascii="Arial" w:hAnsi="Arial" w:cs="Arial"/>
          <w:sz w:val="24"/>
          <w:szCs w:val="24"/>
        </w:rPr>
        <w:t xml:space="preserve">готовит необходимые документы для работы Комиссии, отчеты </w:t>
      </w:r>
      <w:r w:rsidR="00607FCE" w:rsidRPr="00F56FD0">
        <w:rPr>
          <w:rFonts w:ascii="Arial" w:hAnsi="Arial" w:cs="Arial"/>
          <w:sz w:val="24"/>
          <w:szCs w:val="24"/>
        </w:rPr>
        <w:br/>
        <w:t>о результатах ее деятельности</w:t>
      </w:r>
      <w:r w:rsidR="00D70409">
        <w:rPr>
          <w:rFonts w:ascii="Arial" w:hAnsi="Arial" w:cs="Arial"/>
          <w:sz w:val="24"/>
          <w:szCs w:val="24"/>
        </w:rPr>
        <w:t>.</w:t>
      </w:r>
    </w:p>
    <w:p w14:paraId="7E260543"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lastRenderedPageBreak/>
        <w:t>3)</w:t>
      </w:r>
      <w:r w:rsidR="00840FB4">
        <w:rPr>
          <w:rFonts w:ascii="Arial" w:hAnsi="Arial" w:cs="Arial"/>
          <w:sz w:val="24"/>
          <w:szCs w:val="24"/>
        </w:rPr>
        <w:t> </w:t>
      </w:r>
      <w:r w:rsidR="00607FCE" w:rsidRPr="00F56FD0">
        <w:rPr>
          <w:rFonts w:ascii="Arial" w:hAnsi="Arial" w:cs="Arial"/>
          <w:sz w:val="24"/>
          <w:szCs w:val="24"/>
        </w:rPr>
        <w:t>осуществляет организационно – техническое обеспечение работы Комиссии, готовит планирующую и распорядительную документацию</w:t>
      </w:r>
      <w:r w:rsidR="00D70409">
        <w:rPr>
          <w:rFonts w:ascii="Arial" w:hAnsi="Arial" w:cs="Arial"/>
          <w:sz w:val="24"/>
          <w:szCs w:val="24"/>
        </w:rPr>
        <w:t>.</w:t>
      </w:r>
    </w:p>
    <w:p w14:paraId="13A4DA45" w14:textId="445229D7" w:rsidR="00C23D56" w:rsidRPr="005130B1" w:rsidRDefault="005130B1" w:rsidP="005130B1">
      <w:pPr>
        <w:ind w:left="708"/>
        <w:jc w:val="both"/>
        <w:rPr>
          <w:rFonts w:ascii="Arial" w:hAnsi="Arial" w:cs="Arial"/>
          <w:sz w:val="24"/>
          <w:szCs w:val="24"/>
        </w:rPr>
      </w:pPr>
      <w:r>
        <w:rPr>
          <w:rFonts w:ascii="Arial" w:hAnsi="Arial" w:cs="Arial"/>
          <w:sz w:val="24"/>
          <w:szCs w:val="24"/>
        </w:rPr>
        <w:t xml:space="preserve">4) </w:t>
      </w:r>
      <w:r w:rsidR="00607FCE" w:rsidRPr="005130B1">
        <w:rPr>
          <w:rFonts w:ascii="Arial" w:hAnsi="Arial" w:cs="Arial"/>
          <w:sz w:val="24"/>
          <w:szCs w:val="24"/>
        </w:rPr>
        <w:t>доводит информацию о заседаниях Комиссии и принятых решениях</w:t>
      </w:r>
      <w:r w:rsidR="00D70409" w:rsidRPr="005130B1">
        <w:rPr>
          <w:rFonts w:ascii="Arial" w:hAnsi="Arial" w:cs="Arial"/>
          <w:sz w:val="24"/>
          <w:szCs w:val="24"/>
        </w:rPr>
        <w:t>.</w:t>
      </w:r>
    </w:p>
    <w:p w14:paraId="36565784" w14:textId="77777777" w:rsidR="00607FCE" w:rsidRPr="00C23D56" w:rsidRDefault="00607FCE" w:rsidP="007244D9">
      <w:pPr>
        <w:pStyle w:val="af"/>
        <w:numPr>
          <w:ilvl w:val="0"/>
          <w:numId w:val="8"/>
        </w:numPr>
        <w:spacing w:after="0"/>
        <w:jc w:val="both"/>
        <w:rPr>
          <w:rFonts w:ascii="Arial" w:hAnsi="Arial" w:cs="Arial"/>
          <w:sz w:val="24"/>
          <w:szCs w:val="24"/>
        </w:rPr>
      </w:pPr>
      <w:r w:rsidRPr="00C23D56">
        <w:rPr>
          <w:rFonts w:ascii="Arial" w:hAnsi="Arial" w:cs="Arial"/>
          <w:sz w:val="24"/>
          <w:szCs w:val="24"/>
        </w:rPr>
        <w:t>готовит проекты решений и распоряжений Комиссии</w:t>
      </w:r>
      <w:r w:rsidR="00D70409">
        <w:rPr>
          <w:rFonts w:ascii="Arial" w:hAnsi="Arial" w:cs="Arial"/>
          <w:sz w:val="24"/>
          <w:szCs w:val="24"/>
        </w:rPr>
        <w:t>.</w:t>
      </w:r>
    </w:p>
    <w:p w14:paraId="2968439D" w14:textId="77777777" w:rsidR="00607FCE" w:rsidRPr="00F56FD0" w:rsidRDefault="00607FCE" w:rsidP="007244D9">
      <w:pPr>
        <w:numPr>
          <w:ilvl w:val="0"/>
          <w:numId w:val="8"/>
        </w:numPr>
        <w:jc w:val="both"/>
        <w:rPr>
          <w:rFonts w:ascii="Arial" w:hAnsi="Arial" w:cs="Arial"/>
          <w:sz w:val="24"/>
          <w:szCs w:val="24"/>
        </w:rPr>
      </w:pPr>
      <w:r w:rsidRPr="00F56FD0">
        <w:rPr>
          <w:rFonts w:ascii="Arial" w:hAnsi="Arial" w:cs="Arial"/>
          <w:sz w:val="24"/>
          <w:szCs w:val="24"/>
        </w:rPr>
        <w:t>осуществляет контроль за выполнением запланированных мероприятий, принятых решений и поручений непосредственным исполнителям, информирует о результатах председателя Комиссии.</w:t>
      </w:r>
    </w:p>
    <w:p w14:paraId="1FF69DA7" w14:textId="77777777" w:rsidR="00607FCE" w:rsidRPr="00F56FD0" w:rsidRDefault="00532F26" w:rsidP="00532F26">
      <w:pPr>
        <w:ind w:firstLine="709"/>
        <w:jc w:val="both"/>
        <w:rPr>
          <w:rFonts w:ascii="Arial" w:hAnsi="Arial" w:cs="Arial"/>
          <w:sz w:val="24"/>
          <w:szCs w:val="24"/>
        </w:rPr>
      </w:pPr>
      <w:r>
        <w:rPr>
          <w:rFonts w:ascii="Arial" w:hAnsi="Arial" w:cs="Arial"/>
          <w:sz w:val="24"/>
          <w:szCs w:val="24"/>
        </w:rPr>
        <w:t>2.</w:t>
      </w:r>
      <w:r w:rsidR="007244D9">
        <w:rPr>
          <w:rFonts w:ascii="Arial" w:hAnsi="Arial" w:cs="Arial"/>
          <w:sz w:val="24"/>
          <w:szCs w:val="24"/>
        </w:rPr>
        <w:t>5</w:t>
      </w:r>
      <w:r>
        <w:rPr>
          <w:rFonts w:ascii="Arial" w:hAnsi="Arial" w:cs="Arial"/>
          <w:sz w:val="24"/>
          <w:szCs w:val="24"/>
        </w:rPr>
        <w:t xml:space="preserve">. </w:t>
      </w:r>
      <w:r w:rsidR="00607FCE" w:rsidRPr="00F56FD0">
        <w:rPr>
          <w:rFonts w:ascii="Arial" w:hAnsi="Arial" w:cs="Arial"/>
          <w:sz w:val="24"/>
          <w:szCs w:val="24"/>
        </w:rPr>
        <w:t xml:space="preserve">Члены Комиссии: </w:t>
      </w:r>
    </w:p>
    <w:p w14:paraId="530ACB4F"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1) </w:t>
      </w:r>
      <w:r w:rsidR="00607FCE" w:rsidRPr="00F56FD0">
        <w:rPr>
          <w:rFonts w:ascii="Arial" w:hAnsi="Arial" w:cs="Arial"/>
          <w:sz w:val="24"/>
          <w:szCs w:val="24"/>
        </w:rPr>
        <w:t>персонально участвуют в деятельности Комиссии</w:t>
      </w:r>
      <w:r w:rsidR="00D70409">
        <w:rPr>
          <w:rFonts w:ascii="Arial" w:hAnsi="Arial" w:cs="Arial"/>
          <w:sz w:val="24"/>
          <w:szCs w:val="24"/>
        </w:rPr>
        <w:t>.</w:t>
      </w:r>
    </w:p>
    <w:p w14:paraId="60268604"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2) </w:t>
      </w:r>
      <w:r w:rsidR="00607FCE" w:rsidRPr="00F56FD0">
        <w:rPr>
          <w:rFonts w:ascii="Arial" w:hAnsi="Arial" w:cs="Arial"/>
          <w:sz w:val="24"/>
          <w:szCs w:val="24"/>
        </w:rPr>
        <w:t>исполняют обязанности, возложенные на них председателем Комиссии</w:t>
      </w:r>
      <w:r w:rsidR="00D70409">
        <w:rPr>
          <w:rFonts w:ascii="Arial" w:hAnsi="Arial" w:cs="Arial"/>
          <w:sz w:val="24"/>
          <w:szCs w:val="24"/>
        </w:rPr>
        <w:t>.</w:t>
      </w:r>
    </w:p>
    <w:p w14:paraId="40F02C02"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3) </w:t>
      </w:r>
      <w:r w:rsidR="00607FCE" w:rsidRPr="00F56FD0">
        <w:rPr>
          <w:rFonts w:ascii="Arial" w:hAnsi="Arial" w:cs="Arial"/>
          <w:sz w:val="24"/>
          <w:szCs w:val="24"/>
        </w:rPr>
        <w:t>отчитываются перед председателем Комиссии о ходе и результатах своей деятельности</w:t>
      </w:r>
      <w:r w:rsidR="00D70409">
        <w:rPr>
          <w:rFonts w:ascii="Arial" w:hAnsi="Arial" w:cs="Arial"/>
          <w:sz w:val="24"/>
          <w:szCs w:val="24"/>
        </w:rPr>
        <w:t>.</w:t>
      </w:r>
    </w:p>
    <w:p w14:paraId="58D5196C"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4) </w:t>
      </w:r>
      <w:r w:rsidR="00607FCE" w:rsidRPr="00F56FD0">
        <w:rPr>
          <w:rFonts w:ascii="Arial" w:hAnsi="Arial" w:cs="Arial"/>
          <w:sz w:val="24"/>
          <w:szCs w:val="24"/>
        </w:rPr>
        <w:t>участвуют в разработке перспективных и ежегодных планов работы Комиссии</w:t>
      </w:r>
      <w:r w:rsidR="00D70409">
        <w:rPr>
          <w:rFonts w:ascii="Arial" w:hAnsi="Arial" w:cs="Arial"/>
          <w:sz w:val="24"/>
          <w:szCs w:val="24"/>
        </w:rPr>
        <w:t>.</w:t>
      </w:r>
    </w:p>
    <w:p w14:paraId="023D3621"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5) </w:t>
      </w:r>
      <w:r w:rsidR="00607FCE" w:rsidRPr="00F56FD0">
        <w:rPr>
          <w:rFonts w:ascii="Arial" w:hAnsi="Arial" w:cs="Arial"/>
          <w:sz w:val="24"/>
          <w:szCs w:val="24"/>
        </w:rPr>
        <w:t>вносят предложения в решения Комиссии</w:t>
      </w:r>
      <w:r w:rsidR="00D70409">
        <w:rPr>
          <w:rFonts w:ascii="Arial" w:hAnsi="Arial" w:cs="Arial"/>
          <w:sz w:val="24"/>
          <w:szCs w:val="24"/>
        </w:rPr>
        <w:t>.</w:t>
      </w:r>
    </w:p>
    <w:p w14:paraId="01524711" w14:textId="77777777" w:rsidR="00607FCE" w:rsidRPr="00F56FD0" w:rsidRDefault="00C23D56" w:rsidP="00C23D56">
      <w:pPr>
        <w:ind w:firstLine="709"/>
        <w:jc w:val="both"/>
        <w:rPr>
          <w:rFonts w:ascii="Arial" w:hAnsi="Arial" w:cs="Arial"/>
          <w:sz w:val="24"/>
          <w:szCs w:val="24"/>
        </w:rPr>
      </w:pPr>
      <w:r>
        <w:rPr>
          <w:rFonts w:ascii="Arial" w:hAnsi="Arial" w:cs="Arial"/>
          <w:sz w:val="24"/>
          <w:szCs w:val="24"/>
        </w:rPr>
        <w:t xml:space="preserve">6) </w:t>
      </w:r>
      <w:r w:rsidR="00607FCE" w:rsidRPr="00F56FD0">
        <w:rPr>
          <w:rFonts w:ascii="Arial" w:hAnsi="Arial" w:cs="Arial"/>
          <w:sz w:val="24"/>
          <w:szCs w:val="24"/>
        </w:rPr>
        <w:t>несут ответственность за качественное и своевременное выполнение обязанностей, определенных настоящим Положением.</w:t>
      </w:r>
    </w:p>
    <w:p w14:paraId="4C7CF7B2" w14:textId="77777777" w:rsidR="00EF47F6" w:rsidRDefault="00EF47F6" w:rsidP="00EF47F6">
      <w:pPr>
        <w:pStyle w:val="af"/>
        <w:spacing w:after="0"/>
        <w:ind w:left="284"/>
        <w:rPr>
          <w:rFonts w:ascii="Arial" w:hAnsi="Arial" w:cs="Arial"/>
          <w:b/>
          <w:sz w:val="24"/>
          <w:szCs w:val="24"/>
        </w:rPr>
      </w:pPr>
    </w:p>
    <w:p w14:paraId="7137520E" w14:textId="77777777" w:rsidR="00F56FD0" w:rsidRPr="00F56FD0" w:rsidRDefault="00EF47F6" w:rsidP="00776867">
      <w:pPr>
        <w:pStyle w:val="af"/>
        <w:numPr>
          <w:ilvl w:val="0"/>
          <w:numId w:val="3"/>
        </w:numPr>
        <w:spacing w:after="0"/>
        <w:ind w:hanging="284"/>
        <w:jc w:val="center"/>
        <w:rPr>
          <w:rFonts w:ascii="Arial" w:hAnsi="Arial" w:cs="Arial"/>
          <w:b/>
          <w:sz w:val="24"/>
          <w:szCs w:val="24"/>
        </w:rPr>
      </w:pPr>
      <w:r>
        <w:rPr>
          <w:rFonts w:ascii="Arial" w:hAnsi="Arial" w:cs="Arial"/>
          <w:b/>
          <w:sz w:val="24"/>
          <w:szCs w:val="24"/>
        </w:rPr>
        <w:t>Функции и</w:t>
      </w:r>
      <w:r w:rsidR="00F56FD0" w:rsidRPr="00F56FD0">
        <w:rPr>
          <w:rFonts w:ascii="Arial" w:hAnsi="Arial" w:cs="Arial"/>
          <w:b/>
          <w:sz w:val="24"/>
          <w:szCs w:val="24"/>
        </w:rPr>
        <w:t xml:space="preserve"> задачи Комиссии</w:t>
      </w:r>
    </w:p>
    <w:p w14:paraId="7253CD7B" w14:textId="77777777" w:rsidR="00F56FD0" w:rsidRPr="00776867" w:rsidRDefault="00F56FD0" w:rsidP="00776867">
      <w:pPr>
        <w:pStyle w:val="af"/>
        <w:numPr>
          <w:ilvl w:val="1"/>
          <w:numId w:val="3"/>
        </w:numPr>
        <w:tabs>
          <w:tab w:val="left" w:pos="1276"/>
        </w:tabs>
        <w:spacing w:after="0" w:line="240" w:lineRule="auto"/>
        <w:ind w:left="0" w:firstLine="709"/>
        <w:jc w:val="both"/>
        <w:rPr>
          <w:rFonts w:ascii="Arial" w:hAnsi="Arial" w:cs="Arial"/>
          <w:sz w:val="24"/>
          <w:szCs w:val="24"/>
        </w:rPr>
      </w:pPr>
      <w:r w:rsidRPr="00776867">
        <w:rPr>
          <w:rFonts w:ascii="Arial" w:hAnsi="Arial" w:cs="Arial"/>
          <w:sz w:val="24"/>
          <w:szCs w:val="24"/>
        </w:rPr>
        <w:t>Основными задачами Комиссии являются:</w:t>
      </w:r>
    </w:p>
    <w:p w14:paraId="13FEE531"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t>организация взаимодействия структурных подразделений ТПУ по вопросам противодействия распространения идеологии терроризма и экстремизма, профилактики правонарушений</w:t>
      </w:r>
      <w:r w:rsidR="00E3378C">
        <w:rPr>
          <w:rFonts w:ascii="Arial" w:hAnsi="Arial" w:cs="Arial"/>
          <w:sz w:val="24"/>
          <w:szCs w:val="24"/>
        </w:rPr>
        <w:t>.</w:t>
      </w:r>
    </w:p>
    <w:p w14:paraId="34AB45DE"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t>участие в деятельности по профилактике правонарушений, распространения идеологии экстремизма и терроризма на территории кампуса ТПУ, рекомендаций, направленных на повышение эффективной работы по выявлению, устранению причин и условий, способствующих возникновению правонарушений, идеологии терроризма и экстремизма, осуществлению экстремистской и террористической деятельности</w:t>
      </w:r>
      <w:r w:rsidR="00E3378C">
        <w:rPr>
          <w:rFonts w:ascii="Arial" w:hAnsi="Arial" w:cs="Arial"/>
          <w:sz w:val="24"/>
          <w:szCs w:val="24"/>
        </w:rPr>
        <w:t>.</w:t>
      </w:r>
    </w:p>
    <w:p w14:paraId="29A430EA"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t>сбор и анализ информации о состоянии и тенденциях совершения правонарушений, распространения идеологии терроризма и экстремизма на территории кампуса ТПУ</w:t>
      </w:r>
      <w:r w:rsidR="00E3378C">
        <w:rPr>
          <w:rFonts w:ascii="Arial" w:hAnsi="Arial" w:cs="Arial"/>
          <w:sz w:val="24"/>
          <w:szCs w:val="24"/>
        </w:rPr>
        <w:t>.</w:t>
      </w:r>
    </w:p>
    <w:p w14:paraId="1AF53DA1"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t>мониторинг политических, социально-экономических, и иных процессов в ТПУ, оказывающих влияние на ситуацию в области распространения идеологии терроризма и экстремизма, правонарушений</w:t>
      </w:r>
      <w:r w:rsidR="00687C4F">
        <w:rPr>
          <w:rFonts w:ascii="Arial" w:hAnsi="Arial" w:cs="Arial"/>
          <w:sz w:val="24"/>
          <w:szCs w:val="24"/>
        </w:rPr>
        <w:t>.</w:t>
      </w:r>
    </w:p>
    <w:p w14:paraId="4D49FAF1"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t xml:space="preserve">разработка мер по профилактике совершения правонарушений, терроризма и экстремизма, устранению причин и условий, способствующих их проявлению, обеспечению защищённости объектов возможных террористических посягательств, по минимизации и ликвидации последствий террористических актов, осуществление контроля за реализацией этих мер </w:t>
      </w:r>
      <w:r w:rsidRPr="00532F26">
        <w:rPr>
          <w:rFonts w:ascii="Arial" w:hAnsi="Arial" w:cs="Arial"/>
          <w:sz w:val="24"/>
          <w:szCs w:val="24"/>
        </w:rPr>
        <w:br/>
        <w:t>в пределах своих полномочий</w:t>
      </w:r>
      <w:r w:rsidR="00C23D56">
        <w:rPr>
          <w:rFonts w:ascii="Arial" w:hAnsi="Arial" w:cs="Arial"/>
          <w:sz w:val="24"/>
          <w:szCs w:val="24"/>
        </w:rPr>
        <w:t>.</w:t>
      </w:r>
    </w:p>
    <w:p w14:paraId="2A2CC4E5"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t xml:space="preserve">организация взаимодействия структурных подразделений ТПУ, </w:t>
      </w:r>
      <w:r w:rsidRPr="00532F26">
        <w:rPr>
          <w:rFonts w:ascii="Arial" w:hAnsi="Arial" w:cs="Arial"/>
          <w:sz w:val="24"/>
          <w:szCs w:val="24"/>
        </w:rPr>
        <w:br/>
        <w:t>с территориальными органами федеральных органов исполнительной власти, органами местного самоуправления, с общественными организациями и объединениями в области противодействия распространения идеологии терроризма и экстремизма, профилактики правонарушений в пределах своих полномочий</w:t>
      </w:r>
      <w:r w:rsidR="00C23D56">
        <w:rPr>
          <w:rFonts w:ascii="Arial" w:hAnsi="Arial" w:cs="Arial"/>
          <w:sz w:val="24"/>
          <w:szCs w:val="24"/>
        </w:rPr>
        <w:t>.</w:t>
      </w:r>
    </w:p>
    <w:p w14:paraId="128A5AC3" w14:textId="77777777" w:rsidR="00F56FD0" w:rsidRPr="00532F26" w:rsidRDefault="00F56FD0" w:rsidP="00776867">
      <w:pPr>
        <w:numPr>
          <w:ilvl w:val="1"/>
          <w:numId w:val="4"/>
        </w:numPr>
        <w:jc w:val="both"/>
        <w:rPr>
          <w:rFonts w:ascii="Arial" w:hAnsi="Arial" w:cs="Arial"/>
          <w:sz w:val="24"/>
          <w:szCs w:val="24"/>
        </w:rPr>
      </w:pPr>
      <w:r w:rsidRPr="00532F26">
        <w:rPr>
          <w:rFonts w:ascii="Arial" w:hAnsi="Arial" w:cs="Arial"/>
          <w:sz w:val="24"/>
          <w:szCs w:val="24"/>
        </w:rPr>
        <w:lastRenderedPageBreak/>
        <w:t>организация взаимодействия с Антитеррористической комиссией Томской области, территориальным органом безопасности, территориальным органом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при осуществлении мероприятий по профилактике распространения идеологии терроризма и экстремизма, профилактике правонарушений, минимизации и ликвидации последствий их проявлений</w:t>
      </w:r>
      <w:r w:rsidR="00C23D56">
        <w:rPr>
          <w:rFonts w:ascii="Arial" w:hAnsi="Arial" w:cs="Arial"/>
          <w:sz w:val="24"/>
          <w:szCs w:val="24"/>
        </w:rPr>
        <w:t>.</w:t>
      </w:r>
    </w:p>
    <w:p w14:paraId="60C8AEF3" w14:textId="77777777" w:rsidR="00F56FD0" w:rsidRDefault="00F56FD0" w:rsidP="00776867">
      <w:pPr>
        <w:numPr>
          <w:ilvl w:val="1"/>
          <w:numId w:val="4"/>
        </w:numPr>
        <w:jc w:val="both"/>
        <w:rPr>
          <w:rFonts w:ascii="Arial" w:hAnsi="Arial" w:cs="Arial"/>
          <w:sz w:val="24"/>
          <w:szCs w:val="24"/>
        </w:rPr>
      </w:pPr>
      <w:r w:rsidRPr="00532F26">
        <w:rPr>
          <w:rFonts w:ascii="Arial" w:hAnsi="Arial" w:cs="Arial"/>
          <w:sz w:val="24"/>
          <w:szCs w:val="24"/>
        </w:rPr>
        <w:t>решение иных задач, предусмотренных законодательством Российской Федерации, Томской области, Уставом ТПУ, нормативно-локальными актами ТПУ по профилактике правонарушений и по противодействию терроризму и экстремизму.</w:t>
      </w:r>
    </w:p>
    <w:p w14:paraId="0DEC7E64" w14:textId="77777777" w:rsidR="00F56FD0" w:rsidRPr="00532F26" w:rsidRDefault="00F56FD0" w:rsidP="00532F26">
      <w:pPr>
        <w:pStyle w:val="af"/>
        <w:numPr>
          <w:ilvl w:val="0"/>
          <w:numId w:val="3"/>
        </w:numPr>
        <w:jc w:val="center"/>
        <w:rPr>
          <w:rFonts w:ascii="Arial" w:hAnsi="Arial" w:cs="Arial"/>
          <w:b/>
          <w:sz w:val="24"/>
          <w:szCs w:val="24"/>
        </w:rPr>
      </w:pPr>
      <w:r w:rsidRPr="00532F26">
        <w:rPr>
          <w:rFonts w:ascii="Arial" w:hAnsi="Arial" w:cs="Arial"/>
          <w:b/>
          <w:sz w:val="24"/>
          <w:szCs w:val="24"/>
        </w:rPr>
        <w:t xml:space="preserve">Организация </w:t>
      </w:r>
      <w:r w:rsidR="00E3378C">
        <w:rPr>
          <w:rFonts w:ascii="Arial" w:hAnsi="Arial" w:cs="Arial"/>
          <w:b/>
          <w:sz w:val="24"/>
          <w:szCs w:val="24"/>
        </w:rPr>
        <w:t>работы</w:t>
      </w:r>
      <w:r w:rsidRPr="00532F26">
        <w:rPr>
          <w:rFonts w:ascii="Arial" w:hAnsi="Arial" w:cs="Arial"/>
          <w:b/>
          <w:sz w:val="24"/>
          <w:szCs w:val="24"/>
        </w:rPr>
        <w:t xml:space="preserve"> Комиссии</w:t>
      </w:r>
    </w:p>
    <w:p w14:paraId="44B97B33" w14:textId="77777777" w:rsidR="00F56FD0" w:rsidRPr="00C23D56" w:rsidRDefault="00F56FD0" w:rsidP="00F56FD0">
      <w:pPr>
        <w:pStyle w:val="af"/>
        <w:spacing w:after="0" w:line="240" w:lineRule="auto"/>
        <w:ind w:left="0" w:firstLine="709"/>
        <w:jc w:val="both"/>
        <w:rPr>
          <w:rFonts w:ascii="Arial" w:hAnsi="Arial" w:cs="Arial"/>
          <w:sz w:val="24"/>
          <w:szCs w:val="24"/>
        </w:rPr>
      </w:pPr>
      <w:r>
        <w:rPr>
          <w:rFonts w:ascii="Arial" w:hAnsi="Arial" w:cs="Arial"/>
          <w:sz w:val="24"/>
          <w:szCs w:val="24"/>
        </w:rPr>
        <w:t>4.1</w:t>
      </w:r>
      <w:r w:rsidR="00607FCE">
        <w:rPr>
          <w:rFonts w:ascii="Arial" w:hAnsi="Arial" w:cs="Arial"/>
          <w:sz w:val="24"/>
          <w:szCs w:val="24"/>
        </w:rPr>
        <w:t>.</w:t>
      </w:r>
      <w:r>
        <w:rPr>
          <w:rFonts w:ascii="Arial" w:hAnsi="Arial" w:cs="Arial"/>
          <w:sz w:val="24"/>
          <w:szCs w:val="24"/>
        </w:rPr>
        <w:t xml:space="preserve"> </w:t>
      </w:r>
      <w:r w:rsidRPr="00F56FD0">
        <w:rPr>
          <w:rFonts w:ascii="Arial" w:hAnsi="Arial" w:cs="Arial"/>
          <w:sz w:val="24"/>
          <w:szCs w:val="24"/>
        </w:rPr>
        <w:t xml:space="preserve">Комиссия осуществляет свою деятельность в соответствии с планом работы, принимаемым на заседании Комиссии и утвержденным ее </w:t>
      </w:r>
      <w:r w:rsidRPr="00C23D56">
        <w:rPr>
          <w:rFonts w:ascii="Arial" w:hAnsi="Arial" w:cs="Arial"/>
          <w:sz w:val="24"/>
          <w:szCs w:val="24"/>
        </w:rPr>
        <w:t>председателем</w:t>
      </w:r>
      <w:r w:rsidR="00C23D56" w:rsidRPr="00C23D56">
        <w:rPr>
          <w:rFonts w:ascii="Arial" w:hAnsi="Arial" w:cs="Arial"/>
          <w:sz w:val="24"/>
          <w:szCs w:val="24"/>
        </w:rPr>
        <w:t>.</w:t>
      </w:r>
    </w:p>
    <w:p w14:paraId="1AB82833" w14:textId="77777777" w:rsidR="00F56FD0" w:rsidRPr="00F56FD0" w:rsidRDefault="00F56FD0" w:rsidP="00F56FD0">
      <w:pPr>
        <w:pStyle w:val="af"/>
        <w:spacing w:after="0" w:line="240" w:lineRule="auto"/>
        <w:ind w:left="0" w:firstLine="709"/>
        <w:jc w:val="both"/>
        <w:rPr>
          <w:rFonts w:ascii="Arial" w:hAnsi="Arial" w:cs="Arial"/>
          <w:sz w:val="24"/>
          <w:szCs w:val="24"/>
        </w:rPr>
      </w:pPr>
      <w:r w:rsidRPr="00C23D56">
        <w:rPr>
          <w:rFonts w:ascii="Arial" w:hAnsi="Arial" w:cs="Arial"/>
          <w:sz w:val="24"/>
          <w:szCs w:val="24"/>
        </w:rPr>
        <w:t>4.2</w:t>
      </w:r>
      <w:r w:rsidR="00607FCE" w:rsidRPr="00C23D56">
        <w:rPr>
          <w:rFonts w:ascii="Arial" w:hAnsi="Arial" w:cs="Arial"/>
          <w:sz w:val="24"/>
          <w:szCs w:val="24"/>
        </w:rPr>
        <w:t>.</w:t>
      </w:r>
      <w:r w:rsidRPr="00C23D56">
        <w:rPr>
          <w:rFonts w:ascii="Arial" w:hAnsi="Arial" w:cs="Arial"/>
          <w:sz w:val="24"/>
          <w:szCs w:val="24"/>
        </w:rPr>
        <w:t xml:space="preserve"> Заседания Комиссии проводит председатель Комиссии, а в е</w:t>
      </w:r>
      <w:r w:rsidRPr="00F56FD0">
        <w:rPr>
          <w:rFonts w:ascii="Arial" w:hAnsi="Arial" w:cs="Arial"/>
          <w:sz w:val="24"/>
          <w:szCs w:val="24"/>
        </w:rPr>
        <w:t>го отсутствие – заместитель председателя Комиссии</w:t>
      </w:r>
      <w:r w:rsidR="00607FCE">
        <w:rPr>
          <w:rFonts w:ascii="Arial" w:hAnsi="Arial" w:cs="Arial"/>
          <w:sz w:val="24"/>
          <w:szCs w:val="24"/>
        </w:rPr>
        <w:t>.</w:t>
      </w:r>
    </w:p>
    <w:p w14:paraId="25EAE9BF" w14:textId="77777777" w:rsidR="00F56FD0" w:rsidRPr="00F56FD0" w:rsidRDefault="00F56FD0" w:rsidP="00F56FD0">
      <w:pPr>
        <w:pStyle w:val="af"/>
        <w:spacing w:after="0" w:line="240" w:lineRule="auto"/>
        <w:ind w:left="0" w:firstLine="709"/>
        <w:jc w:val="both"/>
        <w:rPr>
          <w:rFonts w:ascii="Arial" w:hAnsi="Arial" w:cs="Arial"/>
          <w:sz w:val="24"/>
          <w:szCs w:val="24"/>
        </w:rPr>
      </w:pPr>
      <w:r>
        <w:rPr>
          <w:rFonts w:ascii="Arial" w:hAnsi="Arial" w:cs="Arial"/>
          <w:sz w:val="24"/>
          <w:szCs w:val="24"/>
        </w:rPr>
        <w:t>4.3</w:t>
      </w:r>
      <w:r w:rsidR="00607FCE">
        <w:rPr>
          <w:rFonts w:ascii="Arial" w:hAnsi="Arial" w:cs="Arial"/>
          <w:sz w:val="24"/>
          <w:szCs w:val="24"/>
        </w:rPr>
        <w:t>.</w:t>
      </w:r>
      <w:r>
        <w:rPr>
          <w:rFonts w:ascii="Arial" w:hAnsi="Arial" w:cs="Arial"/>
          <w:sz w:val="24"/>
          <w:szCs w:val="24"/>
        </w:rPr>
        <w:t xml:space="preserve"> </w:t>
      </w:r>
      <w:r w:rsidRPr="00F56FD0">
        <w:rPr>
          <w:rFonts w:ascii="Arial" w:hAnsi="Arial" w:cs="Arial"/>
          <w:sz w:val="24"/>
          <w:szCs w:val="24"/>
        </w:rPr>
        <w:t>Заседания Комиссии проводятся в соответствии с планом, но не реже 1 раза в квартал. План работы составляется на год. В случае необходимости, по решению председателя, могут проводиться внеочередные заседания Комиссии. План заседаний Комиссии включает в себя перечень основных вопросов, подлежащих рассмотрению с указанием сроков рассмотрения по каждому вопросу и ответственных лиц за их подготовку</w:t>
      </w:r>
      <w:r w:rsidR="00607FCE">
        <w:rPr>
          <w:rFonts w:ascii="Arial" w:hAnsi="Arial" w:cs="Arial"/>
          <w:sz w:val="24"/>
          <w:szCs w:val="24"/>
        </w:rPr>
        <w:t>.</w:t>
      </w:r>
    </w:p>
    <w:p w14:paraId="40160739" w14:textId="77777777" w:rsidR="00F56FD0" w:rsidRPr="00F56FD0" w:rsidRDefault="00F56FD0" w:rsidP="00F56FD0">
      <w:pPr>
        <w:pStyle w:val="af"/>
        <w:spacing w:after="0" w:line="240" w:lineRule="auto"/>
        <w:ind w:left="0" w:firstLine="709"/>
        <w:jc w:val="both"/>
        <w:rPr>
          <w:rFonts w:ascii="Arial" w:hAnsi="Arial" w:cs="Arial"/>
          <w:sz w:val="24"/>
          <w:szCs w:val="24"/>
        </w:rPr>
      </w:pPr>
      <w:r>
        <w:rPr>
          <w:rFonts w:ascii="Arial" w:hAnsi="Arial" w:cs="Arial"/>
          <w:sz w:val="24"/>
          <w:szCs w:val="24"/>
        </w:rPr>
        <w:t>4.4</w:t>
      </w:r>
      <w:r w:rsidR="00607FCE">
        <w:rPr>
          <w:rFonts w:ascii="Arial" w:hAnsi="Arial" w:cs="Arial"/>
          <w:sz w:val="24"/>
          <w:szCs w:val="24"/>
        </w:rPr>
        <w:t>.</w:t>
      </w:r>
      <w:r>
        <w:rPr>
          <w:rFonts w:ascii="Arial" w:hAnsi="Arial" w:cs="Arial"/>
          <w:sz w:val="24"/>
          <w:szCs w:val="24"/>
        </w:rPr>
        <w:t xml:space="preserve"> </w:t>
      </w:r>
      <w:r w:rsidRPr="00F56FD0">
        <w:rPr>
          <w:rFonts w:ascii="Arial" w:hAnsi="Arial" w:cs="Arial"/>
          <w:sz w:val="24"/>
          <w:szCs w:val="24"/>
        </w:rPr>
        <w:t>Подготовка материалов к заседанию Комиссии осуществляется представителем структурных подразделений и должностных лиц, к ведению которых относятся рассматриваемые вопросы повестки заседания. Материалы должны быть представлены не позднее, чем за пять дней до проведения заседания</w:t>
      </w:r>
      <w:r w:rsidR="00607FCE">
        <w:rPr>
          <w:rFonts w:ascii="Arial" w:hAnsi="Arial" w:cs="Arial"/>
          <w:sz w:val="24"/>
          <w:szCs w:val="24"/>
        </w:rPr>
        <w:t>.</w:t>
      </w:r>
    </w:p>
    <w:p w14:paraId="281FF072" w14:textId="77777777" w:rsidR="00F56FD0" w:rsidRPr="00F56FD0" w:rsidRDefault="00F56FD0" w:rsidP="00F56FD0">
      <w:pPr>
        <w:pStyle w:val="af"/>
        <w:spacing w:after="0" w:line="240" w:lineRule="auto"/>
        <w:ind w:left="0" w:firstLine="709"/>
        <w:jc w:val="both"/>
        <w:rPr>
          <w:rFonts w:ascii="Arial" w:hAnsi="Arial" w:cs="Arial"/>
          <w:sz w:val="24"/>
          <w:szCs w:val="24"/>
        </w:rPr>
      </w:pPr>
      <w:r>
        <w:rPr>
          <w:rFonts w:ascii="Arial" w:hAnsi="Arial" w:cs="Arial"/>
          <w:sz w:val="24"/>
          <w:szCs w:val="24"/>
        </w:rPr>
        <w:t>4.5</w:t>
      </w:r>
      <w:r w:rsidR="00607FCE">
        <w:rPr>
          <w:rFonts w:ascii="Arial" w:hAnsi="Arial" w:cs="Arial"/>
          <w:sz w:val="24"/>
          <w:szCs w:val="24"/>
        </w:rPr>
        <w:t>.</w:t>
      </w:r>
      <w:r>
        <w:rPr>
          <w:rFonts w:ascii="Arial" w:hAnsi="Arial" w:cs="Arial"/>
          <w:sz w:val="24"/>
          <w:szCs w:val="24"/>
        </w:rPr>
        <w:t xml:space="preserve"> </w:t>
      </w:r>
      <w:r w:rsidRPr="00F56FD0">
        <w:rPr>
          <w:rFonts w:ascii="Arial" w:hAnsi="Arial" w:cs="Arial"/>
          <w:sz w:val="24"/>
          <w:szCs w:val="24"/>
        </w:rPr>
        <w:t>При необходимости и по решению председателя на Комиссии могут присутствовать представители территориальных органов безопасности, территориальных органов Федеральной службы войск национальной гвардии Российской Федерации или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федеральных органов исполнительной власти области, органов местного самоуправления, руководители организаций и предприятий, имеющих полномочия и силы и средства для пресечения правонарушений и ликвидации распространения идеологии терроризма и экстремизма</w:t>
      </w:r>
      <w:r w:rsidR="00607FCE">
        <w:rPr>
          <w:rFonts w:ascii="Arial" w:hAnsi="Arial" w:cs="Arial"/>
          <w:sz w:val="24"/>
          <w:szCs w:val="24"/>
        </w:rPr>
        <w:t>.</w:t>
      </w:r>
    </w:p>
    <w:p w14:paraId="6C581DFA" w14:textId="77777777" w:rsidR="00F56FD0" w:rsidRPr="00F56FD0" w:rsidRDefault="00F56FD0" w:rsidP="00F56FD0">
      <w:pPr>
        <w:pStyle w:val="af"/>
        <w:spacing w:after="0" w:line="240" w:lineRule="auto"/>
        <w:ind w:left="0" w:firstLine="709"/>
        <w:jc w:val="both"/>
        <w:rPr>
          <w:rFonts w:ascii="Arial" w:hAnsi="Arial" w:cs="Arial"/>
          <w:sz w:val="24"/>
          <w:szCs w:val="24"/>
        </w:rPr>
      </w:pPr>
      <w:r>
        <w:rPr>
          <w:rFonts w:ascii="Arial" w:hAnsi="Arial" w:cs="Arial"/>
          <w:sz w:val="24"/>
          <w:szCs w:val="24"/>
        </w:rPr>
        <w:t>4.6</w:t>
      </w:r>
      <w:r w:rsidR="00607FCE">
        <w:rPr>
          <w:rFonts w:ascii="Arial" w:hAnsi="Arial" w:cs="Arial"/>
          <w:sz w:val="24"/>
          <w:szCs w:val="24"/>
        </w:rPr>
        <w:t>.</w:t>
      </w:r>
      <w:r>
        <w:rPr>
          <w:rFonts w:ascii="Arial" w:hAnsi="Arial" w:cs="Arial"/>
          <w:sz w:val="24"/>
          <w:szCs w:val="24"/>
        </w:rPr>
        <w:t xml:space="preserve"> </w:t>
      </w:r>
      <w:r w:rsidRPr="00F56FD0">
        <w:rPr>
          <w:rFonts w:ascii="Arial" w:hAnsi="Arial" w:cs="Arial"/>
          <w:sz w:val="24"/>
          <w:szCs w:val="24"/>
        </w:rPr>
        <w:t xml:space="preserve">Присутствие членов Комиссии на ее заседаниях обязательно. Члены комиссии обладают равными правами при подготовке и обсуждении рассматриваемых на заседании вопросов. В случае невозможности присутствия члена Комиссии на заседании может участвовать заменяющее его лицо с правом совещательного голоса в заседании после согласования с председателем Комиссии. Заседание Комиссии считается правомочным, если в нем участвуют более половины его состава. </w:t>
      </w:r>
    </w:p>
    <w:p w14:paraId="0B82F47D" w14:textId="77777777" w:rsidR="00F56FD0" w:rsidRPr="00F56FD0" w:rsidRDefault="00B17895" w:rsidP="00F56FD0">
      <w:pPr>
        <w:pStyle w:val="af"/>
        <w:spacing w:after="0" w:line="240" w:lineRule="auto"/>
        <w:ind w:left="0" w:firstLine="709"/>
        <w:jc w:val="both"/>
        <w:rPr>
          <w:rFonts w:ascii="Arial" w:hAnsi="Arial" w:cs="Arial"/>
          <w:sz w:val="24"/>
          <w:szCs w:val="24"/>
        </w:rPr>
      </w:pPr>
      <w:r>
        <w:rPr>
          <w:rFonts w:ascii="Arial" w:hAnsi="Arial" w:cs="Arial"/>
          <w:sz w:val="24"/>
          <w:szCs w:val="24"/>
        </w:rPr>
        <w:lastRenderedPageBreak/>
        <w:t>4.7</w:t>
      </w:r>
      <w:r w:rsidR="00607FCE">
        <w:rPr>
          <w:rFonts w:ascii="Arial" w:hAnsi="Arial" w:cs="Arial"/>
          <w:sz w:val="24"/>
          <w:szCs w:val="24"/>
        </w:rPr>
        <w:t>.</w:t>
      </w:r>
      <w:r>
        <w:rPr>
          <w:rFonts w:ascii="Arial" w:hAnsi="Arial" w:cs="Arial"/>
          <w:sz w:val="24"/>
          <w:szCs w:val="24"/>
        </w:rPr>
        <w:t xml:space="preserve"> </w:t>
      </w:r>
      <w:r w:rsidR="00F56FD0" w:rsidRPr="00F56FD0">
        <w:rPr>
          <w:rFonts w:ascii="Arial" w:hAnsi="Arial" w:cs="Arial"/>
          <w:sz w:val="24"/>
          <w:szCs w:val="24"/>
        </w:rPr>
        <w:t>Решение Комиссии принимается большинством голосов присутствующих на заседании членов Комиссии путем открытого голосования.</w:t>
      </w:r>
    </w:p>
    <w:p w14:paraId="39EA0BD8" w14:textId="77777777" w:rsidR="00F56FD0" w:rsidRPr="00F56FD0" w:rsidRDefault="00B17895" w:rsidP="00F56FD0">
      <w:pPr>
        <w:pStyle w:val="af"/>
        <w:spacing w:after="0" w:line="240" w:lineRule="auto"/>
        <w:ind w:left="0" w:firstLine="709"/>
        <w:jc w:val="both"/>
        <w:rPr>
          <w:rFonts w:ascii="Arial" w:hAnsi="Arial" w:cs="Arial"/>
          <w:sz w:val="24"/>
          <w:szCs w:val="24"/>
        </w:rPr>
      </w:pPr>
      <w:r>
        <w:rPr>
          <w:rFonts w:ascii="Arial" w:hAnsi="Arial" w:cs="Arial"/>
          <w:sz w:val="24"/>
          <w:szCs w:val="24"/>
        </w:rPr>
        <w:t>4.8</w:t>
      </w:r>
      <w:r w:rsidR="00607FCE">
        <w:rPr>
          <w:rFonts w:ascii="Arial" w:hAnsi="Arial" w:cs="Arial"/>
          <w:sz w:val="24"/>
          <w:szCs w:val="24"/>
        </w:rPr>
        <w:t>.</w:t>
      </w:r>
      <w:r>
        <w:rPr>
          <w:rFonts w:ascii="Arial" w:hAnsi="Arial" w:cs="Arial"/>
          <w:sz w:val="24"/>
          <w:szCs w:val="24"/>
        </w:rPr>
        <w:t xml:space="preserve"> </w:t>
      </w:r>
      <w:r w:rsidR="00F56FD0" w:rsidRPr="00F56FD0">
        <w:rPr>
          <w:rFonts w:ascii="Arial" w:hAnsi="Arial" w:cs="Arial"/>
          <w:sz w:val="24"/>
          <w:szCs w:val="24"/>
        </w:rPr>
        <w:t>Решение Комиссии оформляется протоколом, которое подписывается председателем Комиссии и секретарем. Выписки из решений Комиссии могут направляться заинтересованным лицам и структурам. Для реализации решений Комиссии могут готовиться проекты приказов (распоряжений) ректора ТПУ, которые предоставляются на рассмотрение в установленном порядке.</w:t>
      </w:r>
    </w:p>
    <w:p w14:paraId="62D52C4B" w14:textId="77777777" w:rsidR="00F56FD0" w:rsidRDefault="00B17895" w:rsidP="00F56FD0">
      <w:pPr>
        <w:pStyle w:val="af"/>
        <w:spacing w:after="0" w:line="240" w:lineRule="auto"/>
        <w:ind w:left="0" w:firstLine="709"/>
        <w:jc w:val="both"/>
        <w:rPr>
          <w:rFonts w:ascii="Arial" w:hAnsi="Arial" w:cs="Arial"/>
          <w:sz w:val="24"/>
          <w:szCs w:val="24"/>
        </w:rPr>
      </w:pPr>
      <w:r>
        <w:rPr>
          <w:rFonts w:ascii="Arial" w:hAnsi="Arial" w:cs="Arial"/>
          <w:sz w:val="24"/>
          <w:szCs w:val="24"/>
        </w:rPr>
        <w:t>4.9</w:t>
      </w:r>
      <w:r w:rsidR="00607FCE">
        <w:rPr>
          <w:rFonts w:ascii="Arial" w:hAnsi="Arial" w:cs="Arial"/>
          <w:sz w:val="24"/>
          <w:szCs w:val="24"/>
        </w:rPr>
        <w:t>.</w:t>
      </w:r>
      <w:r>
        <w:rPr>
          <w:rFonts w:ascii="Arial" w:hAnsi="Arial" w:cs="Arial"/>
          <w:sz w:val="24"/>
          <w:szCs w:val="24"/>
        </w:rPr>
        <w:t xml:space="preserve"> </w:t>
      </w:r>
      <w:r w:rsidR="00F56FD0" w:rsidRPr="00F56FD0">
        <w:rPr>
          <w:rFonts w:ascii="Arial" w:hAnsi="Arial" w:cs="Arial"/>
          <w:sz w:val="24"/>
          <w:szCs w:val="24"/>
        </w:rPr>
        <w:t>Организационное, материально</w:t>
      </w:r>
      <w:r w:rsidR="00182A4B">
        <w:rPr>
          <w:rFonts w:ascii="Arial" w:hAnsi="Arial" w:cs="Arial"/>
          <w:sz w:val="24"/>
          <w:szCs w:val="24"/>
        </w:rPr>
        <w:t>-</w:t>
      </w:r>
      <w:r w:rsidR="00F56FD0" w:rsidRPr="00F56FD0">
        <w:rPr>
          <w:rFonts w:ascii="Arial" w:hAnsi="Arial" w:cs="Arial"/>
          <w:sz w:val="24"/>
          <w:szCs w:val="24"/>
        </w:rPr>
        <w:t xml:space="preserve">техническое обеспечение работы Комиссии осуществляется Председателем </w:t>
      </w:r>
      <w:r w:rsidR="00A505F4">
        <w:rPr>
          <w:rFonts w:ascii="Arial" w:hAnsi="Arial" w:cs="Arial"/>
          <w:sz w:val="24"/>
          <w:szCs w:val="24"/>
        </w:rPr>
        <w:t>К</w:t>
      </w:r>
      <w:r w:rsidR="00F56FD0" w:rsidRPr="00F56FD0">
        <w:rPr>
          <w:rFonts w:ascii="Arial" w:hAnsi="Arial" w:cs="Arial"/>
          <w:sz w:val="24"/>
          <w:szCs w:val="24"/>
        </w:rPr>
        <w:t>омиссии.</w:t>
      </w:r>
    </w:p>
    <w:p w14:paraId="27111662" w14:textId="77777777" w:rsidR="00532F26" w:rsidRDefault="00532F26" w:rsidP="00F56FD0">
      <w:pPr>
        <w:pStyle w:val="af"/>
        <w:spacing w:after="0" w:line="240" w:lineRule="auto"/>
        <w:ind w:left="0" w:firstLine="709"/>
        <w:jc w:val="both"/>
        <w:rPr>
          <w:rFonts w:ascii="Arial" w:hAnsi="Arial" w:cs="Arial"/>
          <w:sz w:val="24"/>
          <w:szCs w:val="24"/>
        </w:rPr>
      </w:pPr>
    </w:p>
    <w:p w14:paraId="55947EF9" w14:textId="77777777" w:rsidR="00532F26" w:rsidRPr="00F56FD0" w:rsidRDefault="00532F26" w:rsidP="00532F26">
      <w:pPr>
        <w:pStyle w:val="af"/>
        <w:numPr>
          <w:ilvl w:val="0"/>
          <w:numId w:val="3"/>
        </w:numPr>
        <w:spacing w:after="0" w:line="240" w:lineRule="auto"/>
        <w:jc w:val="center"/>
        <w:rPr>
          <w:rFonts w:ascii="Arial" w:hAnsi="Arial" w:cs="Arial"/>
          <w:b/>
          <w:sz w:val="24"/>
          <w:szCs w:val="24"/>
        </w:rPr>
      </w:pPr>
      <w:r w:rsidRPr="00F56FD0">
        <w:rPr>
          <w:rFonts w:ascii="Arial" w:hAnsi="Arial" w:cs="Arial"/>
          <w:b/>
          <w:sz w:val="24"/>
          <w:szCs w:val="24"/>
        </w:rPr>
        <w:t xml:space="preserve">Права </w:t>
      </w:r>
      <w:r w:rsidRPr="00532F26">
        <w:rPr>
          <w:rFonts w:ascii="Arial" w:hAnsi="Arial" w:cs="Arial"/>
          <w:b/>
          <w:sz w:val="24"/>
          <w:szCs w:val="24"/>
        </w:rPr>
        <w:t xml:space="preserve">и полномочия </w:t>
      </w:r>
      <w:r w:rsidRPr="00F56FD0">
        <w:rPr>
          <w:rFonts w:ascii="Arial" w:hAnsi="Arial" w:cs="Arial"/>
          <w:b/>
          <w:sz w:val="24"/>
          <w:szCs w:val="24"/>
        </w:rPr>
        <w:t>Комиссии</w:t>
      </w:r>
    </w:p>
    <w:p w14:paraId="3CD7FA56" w14:textId="77777777" w:rsidR="00532F26" w:rsidRPr="00F56FD0" w:rsidRDefault="00532F26" w:rsidP="00532F26">
      <w:pPr>
        <w:ind w:firstLine="709"/>
        <w:jc w:val="both"/>
        <w:rPr>
          <w:rFonts w:ascii="Arial" w:hAnsi="Arial" w:cs="Arial"/>
          <w:sz w:val="24"/>
          <w:szCs w:val="24"/>
        </w:rPr>
      </w:pPr>
      <w:r w:rsidRPr="00F56FD0">
        <w:rPr>
          <w:rFonts w:ascii="Arial" w:hAnsi="Arial" w:cs="Arial"/>
          <w:sz w:val="24"/>
          <w:szCs w:val="24"/>
        </w:rPr>
        <w:t>Комиссия имеет право:</w:t>
      </w:r>
    </w:p>
    <w:p w14:paraId="44AB93F4" w14:textId="77777777" w:rsidR="00532F26" w:rsidRPr="00182A4B" w:rsidRDefault="00F751F0" w:rsidP="00182A4B">
      <w:pPr>
        <w:pStyle w:val="af"/>
        <w:numPr>
          <w:ilvl w:val="1"/>
          <w:numId w:val="5"/>
        </w:numPr>
        <w:jc w:val="both"/>
        <w:rPr>
          <w:rFonts w:ascii="Arial" w:hAnsi="Arial" w:cs="Arial"/>
          <w:sz w:val="24"/>
          <w:szCs w:val="24"/>
        </w:rPr>
      </w:pPr>
      <w:r>
        <w:rPr>
          <w:rFonts w:ascii="Arial" w:hAnsi="Arial" w:cs="Arial"/>
          <w:sz w:val="24"/>
          <w:szCs w:val="24"/>
        </w:rPr>
        <w:t>п</w:t>
      </w:r>
      <w:r w:rsidR="00532F26" w:rsidRPr="00182A4B">
        <w:rPr>
          <w:rFonts w:ascii="Arial" w:hAnsi="Arial" w:cs="Arial"/>
          <w:sz w:val="24"/>
          <w:szCs w:val="24"/>
        </w:rPr>
        <w:t>ринимать в пределах своей компетенции решения, касающиеся координации и совершенствования деятельности структурных подразделений по профилактике распространения идеологии терроризма и экстремизма, профилактики правонарушений, минимизации и ликвидации последствий их проявлений, осуществлять контроль за их исполнением</w:t>
      </w:r>
      <w:r w:rsidR="00C23D56">
        <w:rPr>
          <w:rFonts w:ascii="Arial" w:hAnsi="Arial" w:cs="Arial"/>
          <w:sz w:val="24"/>
          <w:szCs w:val="24"/>
        </w:rPr>
        <w:t>.</w:t>
      </w:r>
    </w:p>
    <w:p w14:paraId="0557C1E6" w14:textId="77777777" w:rsidR="00532F26" w:rsidRPr="00182A4B" w:rsidRDefault="00F751F0" w:rsidP="00182A4B">
      <w:pPr>
        <w:pStyle w:val="af"/>
        <w:numPr>
          <w:ilvl w:val="1"/>
          <w:numId w:val="5"/>
        </w:numPr>
        <w:jc w:val="both"/>
        <w:rPr>
          <w:rFonts w:ascii="Arial" w:hAnsi="Arial" w:cs="Arial"/>
          <w:sz w:val="24"/>
          <w:szCs w:val="24"/>
        </w:rPr>
      </w:pPr>
      <w:r>
        <w:rPr>
          <w:rFonts w:ascii="Arial" w:hAnsi="Arial" w:cs="Arial"/>
          <w:sz w:val="24"/>
          <w:szCs w:val="24"/>
        </w:rPr>
        <w:t>з</w:t>
      </w:r>
      <w:r w:rsidR="00532F26" w:rsidRPr="00182A4B">
        <w:rPr>
          <w:rFonts w:ascii="Arial" w:hAnsi="Arial" w:cs="Arial"/>
          <w:sz w:val="24"/>
          <w:szCs w:val="24"/>
        </w:rPr>
        <w:t>апрашивать и получать в установленном порядке необходимые материалы и инф</w:t>
      </w:r>
      <w:bookmarkStart w:id="0" w:name="_GoBack"/>
      <w:bookmarkEnd w:id="0"/>
      <w:r w:rsidR="00532F26" w:rsidRPr="00182A4B">
        <w:rPr>
          <w:rFonts w:ascii="Arial" w:hAnsi="Arial" w:cs="Arial"/>
          <w:sz w:val="24"/>
          <w:szCs w:val="24"/>
        </w:rPr>
        <w:t>ормацию от структурных подразделений и должностных лиц</w:t>
      </w:r>
      <w:r w:rsidR="00C23D56">
        <w:rPr>
          <w:rFonts w:ascii="Arial" w:hAnsi="Arial" w:cs="Arial"/>
          <w:sz w:val="24"/>
          <w:szCs w:val="24"/>
        </w:rPr>
        <w:t>.</w:t>
      </w:r>
    </w:p>
    <w:p w14:paraId="12B64842" w14:textId="77777777" w:rsidR="00182A4B" w:rsidRDefault="00F751F0" w:rsidP="00532F26">
      <w:pPr>
        <w:pStyle w:val="af"/>
        <w:numPr>
          <w:ilvl w:val="1"/>
          <w:numId w:val="5"/>
        </w:numPr>
        <w:jc w:val="both"/>
        <w:rPr>
          <w:rFonts w:ascii="Arial" w:hAnsi="Arial" w:cs="Arial"/>
          <w:sz w:val="24"/>
          <w:szCs w:val="24"/>
        </w:rPr>
      </w:pPr>
      <w:r>
        <w:rPr>
          <w:rFonts w:ascii="Arial" w:hAnsi="Arial" w:cs="Arial"/>
          <w:sz w:val="24"/>
          <w:szCs w:val="24"/>
        </w:rPr>
        <w:t>с</w:t>
      </w:r>
      <w:r w:rsidR="00532F26" w:rsidRPr="00182A4B">
        <w:rPr>
          <w:rFonts w:ascii="Arial" w:hAnsi="Arial" w:cs="Arial"/>
          <w:sz w:val="24"/>
          <w:szCs w:val="24"/>
        </w:rPr>
        <w:t>оздавать при необходимости рабочие группы для изучения вопросов, касающихся профилактики распространения идеологии терроризма и экстремизма, профилактики правонарушений, минимизации и ликвидации последствий их проявлений для подготовки проектов соответствующих решений Комиссии</w:t>
      </w:r>
      <w:r w:rsidR="00C23D56">
        <w:rPr>
          <w:rFonts w:ascii="Arial" w:hAnsi="Arial" w:cs="Arial"/>
          <w:sz w:val="24"/>
          <w:szCs w:val="24"/>
        </w:rPr>
        <w:t>.</w:t>
      </w:r>
    </w:p>
    <w:p w14:paraId="75FECC30" w14:textId="77777777" w:rsidR="00532F26" w:rsidRPr="00182A4B" w:rsidRDefault="00F751F0" w:rsidP="00532F26">
      <w:pPr>
        <w:pStyle w:val="af"/>
        <w:numPr>
          <w:ilvl w:val="1"/>
          <w:numId w:val="5"/>
        </w:numPr>
        <w:jc w:val="both"/>
        <w:rPr>
          <w:rFonts w:ascii="Arial" w:hAnsi="Arial" w:cs="Arial"/>
          <w:sz w:val="24"/>
          <w:szCs w:val="24"/>
        </w:rPr>
      </w:pPr>
      <w:r>
        <w:rPr>
          <w:rFonts w:ascii="Arial" w:hAnsi="Arial" w:cs="Arial"/>
          <w:sz w:val="24"/>
          <w:szCs w:val="24"/>
        </w:rPr>
        <w:t>п</w:t>
      </w:r>
      <w:r w:rsidR="00532F26" w:rsidRPr="00182A4B">
        <w:rPr>
          <w:rFonts w:ascii="Arial" w:hAnsi="Arial" w:cs="Arial"/>
          <w:sz w:val="24"/>
          <w:szCs w:val="24"/>
        </w:rPr>
        <w:t xml:space="preserve">ривлекать для участия в работе Комиссии должностных лиц и специалистов структурных подразделений, представителей (с их согласия) организаций и общественных объединений. </w:t>
      </w:r>
    </w:p>
    <w:p w14:paraId="4AEC40D4" w14:textId="77777777" w:rsidR="00532F26" w:rsidRPr="00F56FD0" w:rsidRDefault="00532F26" w:rsidP="00F56FD0">
      <w:pPr>
        <w:pStyle w:val="af"/>
        <w:spacing w:after="0" w:line="240" w:lineRule="auto"/>
        <w:ind w:left="0" w:firstLine="709"/>
        <w:jc w:val="both"/>
        <w:rPr>
          <w:rFonts w:ascii="Arial" w:hAnsi="Arial" w:cs="Arial"/>
          <w:sz w:val="24"/>
          <w:szCs w:val="24"/>
        </w:rPr>
      </w:pPr>
    </w:p>
    <w:p w14:paraId="647FD45D" w14:textId="77777777" w:rsidR="00F56FD0" w:rsidRPr="00F56FD0" w:rsidRDefault="00F56FD0" w:rsidP="00F56FD0">
      <w:pPr>
        <w:jc w:val="center"/>
        <w:rPr>
          <w:rFonts w:ascii="Arial" w:hAnsi="Arial" w:cs="Arial"/>
          <w:b/>
          <w:sz w:val="24"/>
          <w:szCs w:val="24"/>
        </w:rPr>
      </w:pPr>
    </w:p>
    <w:p w14:paraId="1702DB57" w14:textId="77777777" w:rsidR="00F56FD0" w:rsidRPr="00F56FD0" w:rsidRDefault="00F56FD0" w:rsidP="00F56FD0">
      <w:pPr>
        <w:jc w:val="both"/>
        <w:rPr>
          <w:rFonts w:ascii="Arial" w:hAnsi="Arial" w:cs="Arial"/>
          <w:sz w:val="24"/>
          <w:szCs w:val="24"/>
        </w:rPr>
      </w:pPr>
    </w:p>
    <w:p w14:paraId="63A54D21" w14:textId="77777777" w:rsidR="00F56FD0" w:rsidRPr="00F56FD0" w:rsidRDefault="00F56FD0" w:rsidP="00F56FD0">
      <w:pPr>
        <w:jc w:val="both"/>
        <w:rPr>
          <w:rFonts w:ascii="Arial" w:hAnsi="Arial" w:cs="Arial"/>
          <w:sz w:val="24"/>
          <w:szCs w:val="24"/>
        </w:rPr>
      </w:pPr>
    </w:p>
    <w:p w14:paraId="578CD17D" w14:textId="77777777" w:rsidR="00F56FD0" w:rsidRPr="00F56FD0" w:rsidRDefault="00F56FD0" w:rsidP="00F56FD0">
      <w:pPr>
        <w:jc w:val="both"/>
        <w:rPr>
          <w:rFonts w:ascii="Arial" w:hAnsi="Arial" w:cs="Arial"/>
          <w:sz w:val="24"/>
          <w:szCs w:val="24"/>
        </w:rPr>
      </w:pPr>
    </w:p>
    <w:p w14:paraId="504D94D5" w14:textId="77777777" w:rsidR="00F56FD0" w:rsidRPr="00F56FD0" w:rsidRDefault="00F56FD0" w:rsidP="00F56FD0">
      <w:pPr>
        <w:jc w:val="both"/>
        <w:rPr>
          <w:rFonts w:ascii="Arial" w:hAnsi="Arial" w:cs="Arial"/>
          <w:sz w:val="24"/>
          <w:szCs w:val="24"/>
        </w:rPr>
      </w:pPr>
    </w:p>
    <w:p w14:paraId="4B5382D9" w14:textId="77777777" w:rsidR="00EF0D64" w:rsidRPr="00F56FD0" w:rsidRDefault="00EF0D64" w:rsidP="00EF0D64">
      <w:pPr>
        <w:pStyle w:val="af"/>
        <w:spacing w:after="0" w:line="240" w:lineRule="auto"/>
        <w:ind w:left="0" w:firstLine="567"/>
        <w:jc w:val="center"/>
        <w:rPr>
          <w:rFonts w:ascii="Arial" w:hAnsi="Arial" w:cs="Arial"/>
          <w:b/>
          <w:sz w:val="24"/>
          <w:szCs w:val="24"/>
        </w:rPr>
      </w:pPr>
    </w:p>
    <w:p w14:paraId="5DCFA602" w14:textId="77777777" w:rsidR="00EF0D64" w:rsidRPr="00F56FD0" w:rsidRDefault="00EF0D64" w:rsidP="00EF0D64">
      <w:pPr>
        <w:pStyle w:val="af"/>
        <w:spacing w:after="0" w:line="240" w:lineRule="auto"/>
        <w:ind w:left="0" w:firstLine="567"/>
        <w:jc w:val="center"/>
        <w:rPr>
          <w:rFonts w:ascii="Arial" w:hAnsi="Arial" w:cs="Arial"/>
          <w:b/>
          <w:sz w:val="24"/>
          <w:szCs w:val="24"/>
        </w:rPr>
      </w:pPr>
    </w:p>
    <w:p w14:paraId="02207924" w14:textId="77777777" w:rsidR="00EF0D64" w:rsidRPr="00F56FD0" w:rsidRDefault="00EF0D64" w:rsidP="00EF0D64">
      <w:pPr>
        <w:pStyle w:val="af"/>
        <w:spacing w:after="0" w:line="240" w:lineRule="auto"/>
        <w:ind w:left="0" w:firstLine="567"/>
        <w:jc w:val="center"/>
        <w:rPr>
          <w:rFonts w:ascii="Arial" w:hAnsi="Arial" w:cs="Arial"/>
          <w:b/>
          <w:sz w:val="24"/>
          <w:szCs w:val="24"/>
        </w:rPr>
      </w:pPr>
    </w:p>
    <w:p w14:paraId="32D40876" w14:textId="77777777" w:rsidR="00232BB1" w:rsidRPr="00F56FD0" w:rsidRDefault="00232BB1" w:rsidP="00EF0D64">
      <w:pPr>
        <w:rPr>
          <w:rFonts w:ascii="Arial" w:hAnsi="Arial" w:cs="Arial"/>
          <w:sz w:val="24"/>
          <w:szCs w:val="24"/>
        </w:rPr>
      </w:pPr>
    </w:p>
    <w:sectPr w:rsidR="00232BB1" w:rsidRPr="00F56FD0" w:rsidSect="007D70EA">
      <w:headerReference w:type="default" r:id="rId7"/>
      <w:footerReference w:type="default" r:id="rId8"/>
      <w:footerReference w:type="first" r:id="rId9"/>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314C" w16cex:dateUtc="2025-07-23T03:00:00Z"/>
  <w16cex:commentExtensible w16cex:durableId="2C2B31BB" w16cex:dateUtc="2025-07-23T03:02:00Z"/>
  <w16cex:commentExtensible w16cex:durableId="2C2B3407" w16cex:dateUtc="2025-07-23T03: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594AA" w14:textId="77777777" w:rsidR="008749BF" w:rsidRDefault="008749BF" w:rsidP="004E3EAA">
      <w:r>
        <w:separator/>
      </w:r>
    </w:p>
  </w:endnote>
  <w:endnote w:type="continuationSeparator" w:id="0">
    <w:p w14:paraId="52C5799B" w14:textId="77777777" w:rsidR="008749BF" w:rsidRDefault="008749BF" w:rsidP="004E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right"/>
      <w:textAlignment w:val="bottom"/>
    </w:pPr>
    <w:r>
      <w:drawing>
        <wp:inline distT="0" distR="0" distB="0" distL="0">
          <wp:extent cx="857250" cy="428625"/>
          <wp:docPr id="1" name="Drawing 1" descr=""/>
          <a:graphic xmlns:a="http://schemas.openxmlformats.org/drawingml/2006/main">
            <a:graphicData uri="http://schemas.openxmlformats.org/drawingml/2006/picture">
              <pic:pic xmlns:pic="http://schemas.openxmlformats.org/drawingml/2006/picture">
                <pic:nvPicPr>
                  <pic:cNvPr id="0" name="Picture 1" descr=""/>
                  <pic:cNvPicPr>
                    <a:picLocks noChangeAspect="true"/>
                  </pic:cNvPicPr>
                </pic:nvPicPr>
                <pic:blipFill>
                  <a:blip r:embed="rId1"/>
                  <a:stretch>
                    <a:fillRect/>
                  </a:stretch>
                </pic:blipFill>
                <pic:spPr>
                  <a:xfrm>
                    <a:off x="0" y="0"/>
                    <a:ext cx="857250" cy="4286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right"/>
      <w:textAlignment w:val="bottom"/>
    </w:pPr>
    <w:r>
      <w:drawing>
        <wp:inline distT="0" distR="0" distB="0" distL="0">
          <wp:extent cx="857250" cy="428625"/>
          <wp:docPr id="5" name="Drawing 5" descr=""/>
          <a:graphic xmlns:a="http://schemas.openxmlformats.org/drawingml/2006/main">
            <a:graphicData uri="http://schemas.openxmlformats.org/drawingml/2006/picture">
              <pic:pic xmlns:pic="http://schemas.openxmlformats.org/drawingml/2006/picture">
                <pic:nvPicPr>
                  <pic:cNvPr id="0" name="Picture 5" descr=""/>
                  <pic:cNvPicPr>
                    <a:picLocks noChangeAspect="true"/>
                  </pic:cNvPicPr>
                </pic:nvPicPr>
                <pic:blipFill>
                  <a:blip r:embed="rId1"/>
                  <a:stretch>
                    <a:fillRect/>
                  </a:stretch>
                </pic:blipFill>
                <pic:spPr>
                  <a:xfrm>
                    <a:off x="0" y="0"/>
                    <a:ext cx="857250"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6C667" w14:textId="77777777" w:rsidR="008749BF" w:rsidRDefault="008749BF" w:rsidP="004E3EAA">
      <w:r>
        <w:separator/>
      </w:r>
    </w:p>
  </w:footnote>
  <w:footnote w:type="continuationSeparator" w:id="0">
    <w:p w14:paraId="2FC75060" w14:textId="77777777" w:rsidR="008749BF" w:rsidRDefault="008749BF" w:rsidP="004E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3" w:type="pct"/>
      <w:tblInd w:w="-30"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1761"/>
      <w:gridCol w:w="1954"/>
      <w:gridCol w:w="5592"/>
    </w:tblGrid>
    <w:tr w:rsidR="008C25AD" w:rsidRPr="008C25AD" w14:paraId="458B0533" w14:textId="77777777" w:rsidTr="00BC7245">
      <w:trPr>
        <w:trHeight w:val="619"/>
      </w:trPr>
      <w:tc>
        <w:tcPr>
          <w:tcW w:w="762" w:type="pct"/>
          <w:vMerge w:val="restart"/>
          <w:tcBorders>
            <w:top w:val="single" w:sz="4" w:space="0" w:color="auto"/>
            <w:right w:val="single" w:sz="4" w:space="0" w:color="auto"/>
          </w:tcBorders>
        </w:tcPr>
        <w:p w14:paraId="3270CD8A" w14:textId="77777777" w:rsidR="00BC7245" w:rsidRPr="008C25AD" w:rsidRDefault="00BC7245" w:rsidP="00682798">
          <w:pPr>
            <w:tabs>
              <w:tab w:val="center" w:pos="4677"/>
              <w:tab w:val="right" w:pos="9355"/>
            </w:tabs>
            <w:spacing w:before="60"/>
            <w:jc w:val="center"/>
            <w:rPr>
              <w:bCs/>
            </w:rPr>
          </w:pPr>
          <w:r w:rsidRPr="008C25AD">
            <w:rPr>
              <w:noProof/>
            </w:rPr>
            <w:drawing>
              <wp:inline distT="0" distB="0" distL="0" distR="0" wp14:anchorId="7AE63502" wp14:editId="6C8C7487">
                <wp:extent cx="981075" cy="507015"/>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3402" cy="534057"/>
                        </a:xfrm>
                        <a:prstGeom prst="rect">
                          <a:avLst/>
                        </a:prstGeom>
                      </pic:spPr>
                    </pic:pic>
                  </a:graphicData>
                </a:graphic>
              </wp:inline>
            </w:drawing>
          </w:r>
        </w:p>
      </w:tc>
      <w:tc>
        <w:tcPr>
          <w:tcW w:w="1142" w:type="pct"/>
          <w:tcBorders>
            <w:top w:val="single" w:sz="4" w:space="0" w:color="auto"/>
            <w:left w:val="single" w:sz="4" w:space="0" w:color="auto"/>
            <w:bottom w:val="single" w:sz="4" w:space="0" w:color="auto"/>
            <w:right w:val="single" w:sz="4" w:space="0" w:color="auto"/>
          </w:tcBorders>
          <w:vAlign w:val="center"/>
        </w:tcPr>
        <w:p w14:paraId="2C89F9DB" w14:textId="77777777" w:rsidR="00BC7245" w:rsidRPr="008C25AD" w:rsidRDefault="00BC7245" w:rsidP="00682798">
          <w:pPr>
            <w:jc w:val="center"/>
            <w:rPr>
              <w:rFonts w:ascii="Arial" w:hAnsi="Arial" w:cs="Arial"/>
              <w:bCs/>
              <w:sz w:val="24"/>
              <w:szCs w:val="24"/>
            </w:rPr>
          </w:pPr>
          <w:r w:rsidRPr="008C25AD">
            <w:rPr>
              <w:rFonts w:ascii="Arial" w:hAnsi="Arial" w:cs="Arial"/>
              <w:bCs/>
              <w:sz w:val="24"/>
              <w:szCs w:val="24"/>
            </w:rPr>
            <w:t>ФГАОУ ВО НИ ТПУ</w:t>
          </w:r>
        </w:p>
      </w:tc>
      <w:tc>
        <w:tcPr>
          <w:tcW w:w="3096" w:type="pct"/>
          <w:vMerge w:val="restart"/>
          <w:tcBorders>
            <w:top w:val="single" w:sz="4" w:space="0" w:color="auto"/>
            <w:left w:val="single" w:sz="4" w:space="0" w:color="auto"/>
            <w:right w:val="single" w:sz="4" w:space="0" w:color="auto"/>
          </w:tcBorders>
          <w:vAlign w:val="center"/>
        </w:tcPr>
        <w:p w14:paraId="44430E6A" w14:textId="77777777" w:rsidR="00F56FD0" w:rsidRPr="008C25AD" w:rsidRDefault="00F56FD0" w:rsidP="00F56FD0">
          <w:pPr>
            <w:jc w:val="center"/>
            <w:rPr>
              <w:rFonts w:ascii="Arial" w:hAnsi="Arial" w:cs="Arial"/>
              <w:bCs/>
              <w:sz w:val="24"/>
              <w:szCs w:val="24"/>
            </w:rPr>
          </w:pPr>
          <w:r w:rsidRPr="008C25AD">
            <w:rPr>
              <w:rFonts w:ascii="Arial" w:hAnsi="Arial" w:cs="Arial"/>
              <w:bCs/>
              <w:sz w:val="24"/>
              <w:szCs w:val="24"/>
            </w:rPr>
            <w:t xml:space="preserve">Положение </w:t>
          </w:r>
        </w:p>
        <w:p w14:paraId="5B8CD9C3" w14:textId="77777777" w:rsidR="00BC7245" w:rsidRPr="008C25AD" w:rsidRDefault="00CD6367" w:rsidP="00F56FD0">
          <w:pPr>
            <w:jc w:val="center"/>
            <w:rPr>
              <w:bCs/>
              <w:sz w:val="24"/>
              <w:szCs w:val="24"/>
            </w:rPr>
          </w:pPr>
          <w:bookmarkStart w:id="1" w:name="_Hlk204075213"/>
          <w:r w:rsidRPr="008C25AD">
            <w:rPr>
              <w:rFonts w:ascii="Arial" w:eastAsia="Calibri" w:hAnsi="Arial" w:cs="Arial"/>
              <w:sz w:val="24"/>
              <w:szCs w:val="24"/>
            </w:rPr>
            <w:t>о комиссии по противодействию распространения идеологии терроризма и экстремизма, по профилактике правонарушений ТПУ</w:t>
          </w:r>
          <w:bookmarkEnd w:id="1"/>
        </w:p>
      </w:tc>
    </w:tr>
    <w:tr w:rsidR="008C25AD" w:rsidRPr="008C25AD" w14:paraId="1A3DF8AE" w14:textId="77777777" w:rsidTr="00BC7245">
      <w:trPr>
        <w:trHeight w:val="184"/>
      </w:trPr>
      <w:tc>
        <w:tcPr>
          <w:tcW w:w="762" w:type="pct"/>
          <w:vMerge/>
          <w:tcBorders>
            <w:right w:val="single" w:sz="4" w:space="0" w:color="auto"/>
          </w:tcBorders>
        </w:tcPr>
        <w:p w14:paraId="01535CEF" w14:textId="77777777" w:rsidR="00BC7245" w:rsidRPr="008C25AD" w:rsidRDefault="00BC7245" w:rsidP="00682798">
          <w:pPr>
            <w:tabs>
              <w:tab w:val="center" w:pos="4677"/>
              <w:tab w:val="right" w:pos="9355"/>
            </w:tabs>
            <w:spacing w:before="60"/>
            <w:jc w:val="center"/>
            <w:rPr>
              <w:rFonts w:ascii="Arial" w:hAnsi="Arial" w:cs="Arial"/>
              <w:b/>
              <w:i/>
              <w:noProof/>
            </w:rPr>
          </w:pPr>
        </w:p>
      </w:tc>
      <w:tc>
        <w:tcPr>
          <w:tcW w:w="1142" w:type="pct"/>
          <w:tcBorders>
            <w:top w:val="single" w:sz="4" w:space="0" w:color="auto"/>
            <w:left w:val="single" w:sz="4" w:space="0" w:color="auto"/>
            <w:right w:val="single" w:sz="4" w:space="0" w:color="auto"/>
          </w:tcBorders>
          <w:vAlign w:val="center"/>
        </w:tcPr>
        <w:p w14:paraId="7620E369" w14:textId="77777777" w:rsidR="00BC7245" w:rsidRPr="008C25AD" w:rsidRDefault="00BC7245" w:rsidP="00682798">
          <w:pPr>
            <w:tabs>
              <w:tab w:val="center" w:pos="4677"/>
              <w:tab w:val="right" w:pos="9355"/>
            </w:tabs>
            <w:jc w:val="center"/>
            <w:rPr>
              <w:rFonts w:ascii="Arial" w:hAnsi="Arial" w:cs="Arial"/>
              <w:sz w:val="24"/>
              <w:szCs w:val="24"/>
            </w:rPr>
          </w:pPr>
          <w:r w:rsidRPr="008C25AD">
            <w:rPr>
              <w:rFonts w:ascii="Arial" w:hAnsi="Arial" w:cs="Arial"/>
              <w:noProof/>
              <w:sz w:val="24"/>
              <w:szCs w:val="24"/>
            </w:rPr>
            <w:t xml:space="preserve">стр. </w:t>
          </w:r>
          <w:r w:rsidRPr="008C25AD">
            <w:rPr>
              <w:rFonts w:ascii="Arial" w:hAnsi="Arial" w:cs="Arial"/>
              <w:noProof/>
              <w:sz w:val="24"/>
              <w:szCs w:val="24"/>
            </w:rPr>
            <w:fldChar w:fldCharType="begin"/>
          </w:r>
          <w:r w:rsidRPr="008C25AD">
            <w:rPr>
              <w:rFonts w:ascii="Arial" w:hAnsi="Arial" w:cs="Arial"/>
              <w:noProof/>
              <w:sz w:val="24"/>
              <w:szCs w:val="24"/>
            </w:rPr>
            <w:instrText xml:space="preserve"> PAGE </w:instrText>
          </w:r>
          <w:r w:rsidRPr="008C25AD">
            <w:rPr>
              <w:rFonts w:ascii="Arial" w:hAnsi="Arial" w:cs="Arial"/>
              <w:noProof/>
              <w:sz w:val="24"/>
              <w:szCs w:val="24"/>
            </w:rPr>
            <w:fldChar w:fldCharType="separate"/>
          </w:r>
          <w:r w:rsidRPr="008C25AD">
            <w:rPr>
              <w:rFonts w:ascii="Arial" w:hAnsi="Arial" w:cs="Arial"/>
              <w:noProof/>
              <w:sz w:val="24"/>
              <w:szCs w:val="24"/>
            </w:rPr>
            <w:t>1</w:t>
          </w:r>
          <w:r w:rsidRPr="008C25AD">
            <w:rPr>
              <w:rFonts w:ascii="Arial" w:hAnsi="Arial" w:cs="Arial"/>
              <w:noProof/>
              <w:sz w:val="24"/>
              <w:szCs w:val="24"/>
            </w:rPr>
            <w:fldChar w:fldCharType="end"/>
          </w:r>
          <w:r w:rsidRPr="008C25AD">
            <w:rPr>
              <w:rFonts w:ascii="Arial" w:hAnsi="Arial" w:cs="Arial"/>
              <w:noProof/>
              <w:sz w:val="24"/>
              <w:szCs w:val="24"/>
            </w:rPr>
            <w:t xml:space="preserve"> из </w:t>
          </w:r>
          <w:r w:rsidRPr="008C25AD">
            <w:rPr>
              <w:rFonts w:ascii="Arial" w:hAnsi="Arial" w:cs="Arial"/>
              <w:noProof/>
              <w:sz w:val="24"/>
              <w:szCs w:val="24"/>
            </w:rPr>
            <w:fldChar w:fldCharType="begin"/>
          </w:r>
          <w:r w:rsidRPr="008C25AD">
            <w:rPr>
              <w:rFonts w:ascii="Arial" w:hAnsi="Arial" w:cs="Arial"/>
              <w:noProof/>
              <w:sz w:val="24"/>
              <w:szCs w:val="24"/>
            </w:rPr>
            <w:instrText xml:space="preserve"> NUMPAGES </w:instrText>
          </w:r>
          <w:r w:rsidRPr="008C25AD">
            <w:rPr>
              <w:rFonts w:ascii="Arial" w:hAnsi="Arial" w:cs="Arial"/>
              <w:noProof/>
              <w:sz w:val="24"/>
              <w:szCs w:val="24"/>
            </w:rPr>
            <w:fldChar w:fldCharType="separate"/>
          </w:r>
          <w:r w:rsidRPr="008C25AD">
            <w:rPr>
              <w:rFonts w:ascii="Arial" w:hAnsi="Arial" w:cs="Arial"/>
              <w:noProof/>
              <w:sz w:val="24"/>
              <w:szCs w:val="24"/>
            </w:rPr>
            <w:t>49</w:t>
          </w:r>
          <w:r w:rsidRPr="008C25AD">
            <w:rPr>
              <w:rFonts w:ascii="Arial" w:hAnsi="Arial" w:cs="Arial"/>
              <w:noProof/>
              <w:sz w:val="24"/>
              <w:szCs w:val="24"/>
            </w:rPr>
            <w:fldChar w:fldCharType="end"/>
          </w:r>
        </w:p>
      </w:tc>
      <w:tc>
        <w:tcPr>
          <w:tcW w:w="3096" w:type="pct"/>
          <w:vMerge/>
          <w:tcBorders>
            <w:left w:val="single" w:sz="4" w:space="0" w:color="auto"/>
            <w:right w:val="single" w:sz="4" w:space="0" w:color="auto"/>
          </w:tcBorders>
          <w:vAlign w:val="center"/>
        </w:tcPr>
        <w:p w14:paraId="66C121E3" w14:textId="77777777" w:rsidR="00BC7245" w:rsidRPr="008C25AD" w:rsidRDefault="00BC7245" w:rsidP="00682798">
          <w:pPr>
            <w:jc w:val="center"/>
            <w:rPr>
              <w:bCs/>
            </w:rPr>
          </w:pPr>
        </w:p>
      </w:tc>
    </w:tr>
  </w:tbl>
  <w:p w14:paraId="5679DE50" w14:textId="77777777" w:rsidR="00BC7245" w:rsidRPr="008C25AD" w:rsidRDefault="00BC72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2388"/>
    <w:multiLevelType w:val="hybridMultilevel"/>
    <w:tmpl w:val="0F5CBDBE"/>
    <w:lvl w:ilvl="0" w:tplc="AD948468">
      <w:start w:val="1"/>
      <w:numFmt w:val="bullet"/>
      <w:pStyle w:val="a"/>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771F16"/>
    <w:multiLevelType w:val="hybridMultilevel"/>
    <w:tmpl w:val="53AC540A"/>
    <w:lvl w:ilvl="0" w:tplc="6930C01E">
      <w:start w:val="1"/>
      <w:numFmt w:val="decimal"/>
      <w:lvlText w:val="%1)"/>
      <w:lvlJc w:val="left"/>
      <w:pPr>
        <w:tabs>
          <w:tab w:val="num" w:pos="1048"/>
        </w:tabs>
        <w:ind w:left="-1" w:firstLine="709"/>
      </w:pPr>
      <w:rPr>
        <w:rFonts w:hint="default"/>
        <w:b w:val="0"/>
        <w:i w:val="0"/>
        <w:color w:val="auto"/>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16065"/>
    <w:multiLevelType w:val="hybridMultilevel"/>
    <w:tmpl w:val="75B2A324"/>
    <w:lvl w:ilvl="0" w:tplc="AABA52BA">
      <w:start w:val="1"/>
      <w:numFmt w:val="bullet"/>
      <w:lvlText w:val="−"/>
      <w:lvlJc w:val="left"/>
      <w:pPr>
        <w:tabs>
          <w:tab w:val="num" w:pos="1049"/>
        </w:tabs>
        <w:ind w:left="0" w:firstLine="709"/>
      </w:pPr>
      <w:rPr>
        <w:rFonts w:ascii="Verdana" w:hAnsi="Verdana" w:hint="default"/>
        <w:b w:val="0"/>
        <w:i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C5422"/>
    <w:multiLevelType w:val="hybridMultilevel"/>
    <w:tmpl w:val="9FC0F054"/>
    <w:lvl w:ilvl="0" w:tplc="F2AEA92E">
      <w:start w:val="1"/>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E34CF4"/>
    <w:multiLevelType w:val="hybridMultilevel"/>
    <w:tmpl w:val="481257CA"/>
    <w:lvl w:ilvl="0" w:tplc="573C2960">
      <w:start w:val="1"/>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7D28CB"/>
    <w:multiLevelType w:val="hybridMultilevel"/>
    <w:tmpl w:val="79D417EE"/>
    <w:lvl w:ilvl="0" w:tplc="5FD4B2E4">
      <w:start w:val="1"/>
      <w:numFmt w:val="bullet"/>
      <w:lvlText w:val="−"/>
      <w:lvlJc w:val="left"/>
      <w:pPr>
        <w:tabs>
          <w:tab w:val="num" w:pos="1049"/>
        </w:tabs>
        <w:ind w:left="0" w:firstLine="709"/>
      </w:pPr>
      <w:rPr>
        <w:rFonts w:ascii="Verdana" w:hAnsi="Verdana" w:hint="default"/>
        <w:b w:val="0"/>
        <w:i w:val="0"/>
        <w:sz w:val="24"/>
        <w:szCs w:val="24"/>
      </w:rPr>
    </w:lvl>
    <w:lvl w:ilvl="1" w:tplc="A216C5DA">
      <w:start w:val="1"/>
      <w:numFmt w:val="bullet"/>
      <w:lvlText w:val="−"/>
      <w:lvlJc w:val="left"/>
      <w:pPr>
        <w:tabs>
          <w:tab w:val="num" w:pos="1049"/>
        </w:tabs>
        <w:ind w:left="0" w:firstLine="709"/>
      </w:pPr>
      <w:rPr>
        <w:rFonts w:ascii="Verdana" w:hAnsi="Verdana" w:hint="default"/>
        <w:b w:val="0"/>
        <w:i w:val="0"/>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3728"/>
    <w:multiLevelType w:val="hybridMultilevel"/>
    <w:tmpl w:val="35964DD6"/>
    <w:lvl w:ilvl="0" w:tplc="6C289C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7A4E28"/>
    <w:multiLevelType w:val="hybridMultilevel"/>
    <w:tmpl w:val="9FFC231C"/>
    <w:lvl w:ilvl="0" w:tplc="DC5C57F8">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53373"/>
    <w:multiLevelType w:val="hybridMultilevel"/>
    <w:tmpl w:val="F2507E62"/>
    <w:lvl w:ilvl="0" w:tplc="5FD4B2E4">
      <w:start w:val="1"/>
      <w:numFmt w:val="bullet"/>
      <w:lvlText w:val="−"/>
      <w:lvlJc w:val="left"/>
      <w:pPr>
        <w:tabs>
          <w:tab w:val="num" w:pos="1049"/>
        </w:tabs>
        <w:ind w:left="0" w:firstLine="709"/>
      </w:pPr>
      <w:rPr>
        <w:rFonts w:ascii="Verdana" w:hAnsi="Verdana" w:hint="default"/>
        <w:b w:val="0"/>
        <w:i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A475B"/>
    <w:multiLevelType w:val="hybridMultilevel"/>
    <w:tmpl w:val="78D4E63C"/>
    <w:lvl w:ilvl="0" w:tplc="1890BA4C">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281573"/>
    <w:multiLevelType w:val="hybridMultilevel"/>
    <w:tmpl w:val="3306F548"/>
    <w:lvl w:ilvl="0" w:tplc="FD0E9724">
      <w:start w:val="1"/>
      <w:numFmt w:val="bullet"/>
      <w:lvlText w:val="−"/>
      <w:lvlJc w:val="left"/>
      <w:pPr>
        <w:tabs>
          <w:tab w:val="num" w:pos="1049"/>
        </w:tabs>
        <w:ind w:left="0" w:firstLine="709"/>
      </w:pPr>
      <w:rPr>
        <w:rFonts w:ascii="Verdana" w:hAnsi="Verdana" w:hint="default"/>
        <w:b w:val="0"/>
        <w:i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A7C8B"/>
    <w:multiLevelType w:val="hybridMultilevel"/>
    <w:tmpl w:val="CE12342A"/>
    <w:lvl w:ilvl="0" w:tplc="ED14C9F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7333CB"/>
    <w:multiLevelType w:val="multilevel"/>
    <w:tmpl w:val="37C01B72"/>
    <w:lvl w:ilvl="0">
      <w:start w:val="1"/>
      <w:numFmt w:val="decimal"/>
      <w:pStyle w:val="a0"/>
      <w:lvlText w:val="%1."/>
      <w:lvlJc w:val="left"/>
      <w:pPr>
        <w:tabs>
          <w:tab w:val="num" w:pos="1069"/>
        </w:tabs>
        <w:ind w:left="1069" w:hanging="360"/>
      </w:pPr>
      <w:rPr>
        <w:rFonts w:ascii="Times New Roman" w:eastAsia="Times New Roman" w:hAnsi="Times New Roman" w:cs="Times New Roman" w:hint="default"/>
        <w:b/>
        <w:i w:val="0"/>
        <w:color w:val="000000" w:themeColor="text1"/>
      </w:rPr>
    </w:lvl>
    <w:lvl w:ilvl="1">
      <w:start w:val="1"/>
      <w:numFmt w:val="decimal"/>
      <w:pStyle w:val="a1"/>
      <w:lvlText w:val="%1.%2."/>
      <w:lvlJc w:val="left"/>
      <w:pPr>
        <w:tabs>
          <w:tab w:val="num" w:pos="8087"/>
        </w:tabs>
        <w:ind w:left="8087" w:hanging="432"/>
      </w:pPr>
      <w:rPr>
        <w:rFonts w:ascii="Times New Roman" w:hAnsi="Times New Roman" w:cs="Times New Roman" w:hint="default"/>
        <w:b/>
        <w:strike w:val="0"/>
        <w:color w:val="000000"/>
        <w:sz w:val="24"/>
        <w:szCs w:val="24"/>
      </w:rPr>
    </w:lvl>
    <w:lvl w:ilvl="2">
      <w:start w:val="1"/>
      <w:numFmt w:val="decimal"/>
      <w:lvlText w:val="%1.%2.%3."/>
      <w:lvlJc w:val="left"/>
      <w:pPr>
        <w:tabs>
          <w:tab w:val="num" w:pos="1430"/>
        </w:tabs>
        <w:ind w:left="1214" w:hanging="504"/>
      </w:pPr>
      <w:rPr>
        <w:rFonts w:hint="default"/>
        <w:b/>
        <w:i w:val="0"/>
        <w:strike w:val="0"/>
        <w:color w:val="auto"/>
        <w:sz w:val="24"/>
        <w:szCs w:val="24"/>
        <w:u w:val="none"/>
        <w:lang w:val="ru-RU"/>
      </w:rPr>
    </w:lvl>
    <w:lvl w:ilvl="3">
      <w:start w:val="1"/>
      <w:numFmt w:val="decimal"/>
      <w:lvlText w:val="%1.%2.%3.%4."/>
      <w:lvlJc w:val="left"/>
      <w:pPr>
        <w:tabs>
          <w:tab w:val="num" w:pos="1855"/>
        </w:tabs>
        <w:ind w:left="1783" w:hanging="648"/>
      </w:pPr>
      <w:rPr>
        <w:rFonts w:ascii="Times New Roman" w:hAnsi="Times New Roman" w:cs="Times New Roman" w:hint="default"/>
        <w:b/>
        <w:i w:val="0"/>
        <w:color w:val="auto"/>
        <w:sz w:val="24"/>
        <w:szCs w:val="24"/>
      </w:rPr>
    </w:lvl>
    <w:lvl w:ilvl="4">
      <w:start w:val="1"/>
      <w:numFmt w:val="decimal"/>
      <w:lvlText w:val="%1.%2.%3.%4.%5."/>
      <w:lvlJc w:val="left"/>
      <w:pPr>
        <w:tabs>
          <w:tab w:val="num" w:pos="3775"/>
        </w:tabs>
        <w:ind w:left="3487" w:hanging="792"/>
      </w:pPr>
      <w:rPr>
        <w:rFonts w:hint="default"/>
        <w:b/>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13" w15:restartNumberingAfterBreak="0">
    <w:nsid w:val="64BC5632"/>
    <w:multiLevelType w:val="hybridMultilevel"/>
    <w:tmpl w:val="1F3CB6A0"/>
    <w:lvl w:ilvl="0" w:tplc="7C649B48">
      <w:start w:val="1"/>
      <w:numFmt w:val="bullet"/>
      <w:lvlText w:val="−"/>
      <w:lvlJc w:val="left"/>
      <w:pPr>
        <w:tabs>
          <w:tab w:val="num" w:pos="1049"/>
        </w:tabs>
        <w:ind w:left="0" w:firstLine="709"/>
      </w:pPr>
      <w:rPr>
        <w:rFonts w:ascii="Verdana" w:hAnsi="Verdana" w:hint="default"/>
        <w:b w:val="0"/>
        <w:i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FC639B"/>
    <w:multiLevelType w:val="multilevel"/>
    <w:tmpl w:val="B2F4BB8C"/>
    <w:lvl w:ilvl="0">
      <w:start w:val="1"/>
      <w:numFmt w:val="decimal"/>
      <w:lvlText w:val="%1."/>
      <w:lvlJc w:val="left"/>
      <w:pPr>
        <w:ind w:left="284" w:firstLine="76"/>
      </w:pPr>
      <w:rPr>
        <w:rFonts w:hint="default"/>
        <w:b/>
      </w:rPr>
    </w:lvl>
    <w:lvl w:ilvl="1">
      <w:start w:val="1"/>
      <w:numFmt w:val="decimal"/>
      <w:isLgl/>
      <w:lvlText w:val="%1.%2."/>
      <w:lvlJc w:val="left"/>
      <w:pPr>
        <w:ind w:left="1713"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1E4131F"/>
    <w:multiLevelType w:val="hybridMultilevel"/>
    <w:tmpl w:val="F6BC22D6"/>
    <w:lvl w:ilvl="0" w:tplc="0C822A84">
      <w:start w:val="1"/>
      <w:numFmt w:val="bullet"/>
      <w:lvlText w:val="−"/>
      <w:lvlJc w:val="left"/>
      <w:pPr>
        <w:tabs>
          <w:tab w:val="num" w:pos="1049"/>
        </w:tabs>
        <w:ind w:left="0" w:firstLine="709"/>
      </w:pPr>
      <w:rPr>
        <w:rFonts w:ascii="Verdana" w:hAnsi="Verdana" w:hint="default"/>
        <w:b w:val="0"/>
        <w:i w:val="0"/>
        <w:sz w:val="24"/>
        <w:szCs w:val="24"/>
      </w:rPr>
    </w:lvl>
    <w:lvl w:ilvl="1" w:tplc="C9E84608">
      <w:start w:val="1"/>
      <w:numFmt w:val="decimal"/>
      <w:lvlText w:val="%2)"/>
      <w:lvlJc w:val="left"/>
      <w:pPr>
        <w:tabs>
          <w:tab w:val="num" w:pos="1049"/>
        </w:tabs>
        <w:ind w:left="0" w:firstLine="709"/>
      </w:pPr>
      <w:rPr>
        <w:rFonts w:ascii="Arial" w:eastAsia="Times New Roman" w:hAnsi="Arial" w:cs="Arial"/>
        <w:b w:val="0"/>
        <w:i w:val="0"/>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91590"/>
    <w:multiLevelType w:val="hybridMultilevel"/>
    <w:tmpl w:val="7712611A"/>
    <w:lvl w:ilvl="0" w:tplc="8598C1F6">
      <w:start w:val="1"/>
      <w:numFmt w:val="bullet"/>
      <w:lvlText w:val="−"/>
      <w:lvlJc w:val="left"/>
      <w:pPr>
        <w:tabs>
          <w:tab w:val="num" w:pos="1049"/>
        </w:tabs>
        <w:ind w:left="0" w:firstLine="709"/>
      </w:pPr>
      <w:rPr>
        <w:rFonts w:ascii="Verdana" w:hAnsi="Verdana" w:hint="default"/>
        <w:b w:val="0"/>
        <w:i w:val="0"/>
        <w:sz w:val="24"/>
        <w:szCs w:val="24"/>
      </w:rPr>
    </w:lvl>
    <w:lvl w:ilvl="1" w:tplc="A6245958">
      <w:start w:val="1"/>
      <w:numFmt w:val="decimal"/>
      <w:lvlText w:val="%2)"/>
      <w:lvlJc w:val="left"/>
      <w:pPr>
        <w:tabs>
          <w:tab w:val="num" w:pos="1049"/>
        </w:tabs>
        <w:ind w:left="0" w:firstLine="709"/>
      </w:pPr>
      <w:rPr>
        <w:rFonts w:hint="default"/>
        <w:b w:val="0"/>
        <w:i w:val="0"/>
        <w:color w:val="auto"/>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B33B2"/>
    <w:multiLevelType w:val="hybridMultilevel"/>
    <w:tmpl w:val="EE0E3C18"/>
    <w:lvl w:ilvl="0" w:tplc="BEDED5D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16"/>
  </w:num>
  <w:num w:numId="5">
    <w:abstractNumId w:val="15"/>
  </w:num>
  <w:num w:numId="6">
    <w:abstractNumId w:val="5"/>
  </w:num>
  <w:num w:numId="7">
    <w:abstractNumId w:val="8"/>
  </w:num>
  <w:num w:numId="8">
    <w:abstractNumId w:val="1"/>
  </w:num>
  <w:num w:numId="9">
    <w:abstractNumId w:val="13"/>
  </w:num>
  <w:num w:numId="10">
    <w:abstractNumId w:val="2"/>
  </w:num>
  <w:num w:numId="11">
    <w:abstractNumId w:val="10"/>
  </w:num>
  <w:num w:numId="12">
    <w:abstractNumId w:val="17"/>
  </w:num>
  <w:num w:numId="13">
    <w:abstractNumId w:val="9"/>
  </w:num>
  <w:num w:numId="14">
    <w:abstractNumId w:val="7"/>
  </w:num>
  <w:num w:numId="15">
    <w:abstractNumId w:val="3"/>
  </w:num>
  <w:num w:numId="16">
    <w:abstractNumId w:val="4"/>
  </w:num>
  <w:num w:numId="17">
    <w:abstractNumId w:val="6"/>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4C"/>
    <w:rsid w:val="0003215F"/>
    <w:rsid w:val="00046F1B"/>
    <w:rsid w:val="00064400"/>
    <w:rsid w:val="00095709"/>
    <w:rsid w:val="000A1FE8"/>
    <w:rsid w:val="00127C30"/>
    <w:rsid w:val="00160134"/>
    <w:rsid w:val="00182A4B"/>
    <w:rsid w:val="00184C7E"/>
    <w:rsid w:val="001F6DBD"/>
    <w:rsid w:val="002314EF"/>
    <w:rsid w:val="00232BB1"/>
    <w:rsid w:val="00271593"/>
    <w:rsid w:val="002C0448"/>
    <w:rsid w:val="002D68AE"/>
    <w:rsid w:val="00301887"/>
    <w:rsid w:val="00316F22"/>
    <w:rsid w:val="00323EBD"/>
    <w:rsid w:val="00325942"/>
    <w:rsid w:val="00372C3C"/>
    <w:rsid w:val="003D6D17"/>
    <w:rsid w:val="00442D0A"/>
    <w:rsid w:val="0044459C"/>
    <w:rsid w:val="004909A7"/>
    <w:rsid w:val="004A74AC"/>
    <w:rsid w:val="004E3EAA"/>
    <w:rsid w:val="005130B1"/>
    <w:rsid w:val="0051557A"/>
    <w:rsid w:val="00532F26"/>
    <w:rsid w:val="0054284E"/>
    <w:rsid w:val="00551B13"/>
    <w:rsid w:val="005C18E6"/>
    <w:rsid w:val="00607FCE"/>
    <w:rsid w:val="00614793"/>
    <w:rsid w:val="006245DA"/>
    <w:rsid w:val="00682798"/>
    <w:rsid w:val="00687C4F"/>
    <w:rsid w:val="00702D88"/>
    <w:rsid w:val="007244D9"/>
    <w:rsid w:val="00773DFA"/>
    <w:rsid w:val="00776867"/>
    <w:rsid w:val="007D70EA"/>
    <w:rsid w:val="00804E73"/>
    <w:rsid w:val="00840FB4"/>
    <w:rsid w:val="008578E1"/>
    <w:rsid w:val="008749BF"/>
    <w:rsid w:val="008C25AD"/>
    <w:rsid w:val="008D4105"/>
    <w:rsid w:val="00905393"/>
    <w:rsid w:val="00923AFC"/>
    <w:rsid w:val="0093132C"/>
    <w:rsid w:val="009F44B0"/>
    <w:rsid w:val="00A2044C"/>
    <w:rsid w:val="00A505F4"/>
    <w:rsid w:val="00B17895"/>
    <w:rsid w:val="00B32692"/>
    <w:rsid w:val="00B725CC"/>
    <w:rsid w:val="00BC7245"/>
    <w:rsid w:val="00BD2260"/>
    <w:rsid w:val="00BD3325"/>
    <w:rsid w:val="00C00788"/>
    <w:rsid w:val="00C23D56"/>
    <w:rsid w:val="00CB45A8"/>
    <w:rsid w:val="00CB6B6C"/>
    <w:rsid w:val="00CD6367"/>
    <w:rsid w:val="00D03663"/>
    <w:rsid w:val="00D50806"/>
    <w:rsid w:val="00D522FF"/>
    <w:rsid w:val="00D6377E"/>
    <w:rsid w:val="00D70409"/>
    <w:rsid w:val="00D927C6"/>
    <w:rsid w:val="00E30A36"/>
    <w:rsid w:val="00E3378C"/>
    <w:rsid w:val="00E7093E"/>
    <w:rsid w:val="00E9393F"/>
    <w:rsid w:val="00EF0D64"/>
    <w:rsid w:val="00EF415A"/>
    <w:rsid w:val="00EF47F6"/>
    <w:rsid w:val="00EF6457"/>
    <w:rsid w:val="00F34DBF"/>
    <w:rsid w:val="00F56FD0"/>
    <w:rsid w:val="00F751F0"/>
    <w:rsid w:val="00F77AC9"/>
    <w:rsid w:val="00FF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7BFA8"/>
  <w15:chartTrackingRefBased/>
  <w15:docId w15:val="{E31C1067-5B6C-4B38-AB0C-4805A8D5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4E3EAA"/>
    <w:pPr>
      <w:spacing w:after="0" w:line="240" w:lineRule="auto"/>
    </w:pPr>
    <w:rPr>
      <w:rFonts w:ascii="Times New Roman" w:eastAsia="Times New Roman" w:hAnsi="Times New Roman" w:cs="Times New Roman"/>
      <w:sz w:val="20"/>
      <w:szCs w:val="20"/>
      <w:lang w:eastAsia="ru-RU"/>
    </w:rPr>
  </w:style>
  <w:style w:type="paragraph" w:styleId="1">
    <w:name w:val="heading 1"/>
    <w:link w:val="10"/>
    <w:uiPriority w:val="9"/>
    <w:qFormat/>
    <w:rsid w:val="004E3E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qFormat/>
    <w:rsid w:val="004E3EA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rsid w:val="004E3EA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rsid w:val="004E3EA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rsid w:val="004E3EAA"/>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rsid w:val="004E3EAA"/>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4E3EAA"/>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3"/>
    <w:link w:val="2"/>
    <w:uiPriority w:val="9"/>
    <w:rsid w:val="004E3EA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3"/>
    <w:link w:val="3"/>
    <w:uiPriority w:val="9"/>
    <w:rsid w:val="004E3EAA"/>
    <w:rPr>
      <w:rFonts w:asciiTheme="majorHAnsi" w:eastAsiaTheme="majorEastAsia" w:hAnsiTheme="majorHAnsi" w:cstheme="majorBidi"/>
      <w:b/>
      <w:bCs/>
      <w:color w:val="5B9BD5" w:themeColor="accent1"/>
    </w:rPr>
  </w:style>
  <w:style w:type="character" w:customStyle="1" w:styleId="40">
    <w:name w:val="Заголовок 4 Знак"/>
    <w:basedOn w:val="a3"/>
    <w:link w:val="4"/>
    <w:uiPriority w:val="9"/>
    <w:rsid w:val="004E3EAA"/>
    <w:rPr>
      <w:rFonts w:asciiTheme="majorHAnsi" w:eastAsiaTheme="majorEastAsia" w:hAnsiTheme="majorHAnsi" w:cstheme="majorBidi"/>
      <w:b/>
      <w:bCs/>
      <w:i/>
      <w:iCs/>
      <w:color w:val="5B9BD5" w:themeColor="accent1"/>
    </w:rPr>
  </w:style>
  <w:style w:type="character" w:customStyle="1" w:styleId="50">
    <w:name w:val="Заголовок 5 Знак"/>
    <w:basedOn w:val="a3"/>
    <w:link w:val="5"/>
    <w:uiPriority w:val="9"/>
    <w:rsid w:val="004E3EAA"/>
    <w:rPr>
      <w:rFonts w:asciiTheme="majorHAnsi" w:eastAsiaTheme="majorEastAsia" w:hAnsiTheme="majorHAnsi" w:cstheme="majorBidi"/>
      <w:color w:val="1F4D78" w:themeColor="accent1" w:themeShade="7F"/>
    </w:rPr>
  </w:style>
  <w:style w:type="character" w:customStyle="1" w:styleId="60">
    <w:name w:val="Заголовок 6 Знак"/>
    <w:basedOn w:val="a3"/>
    <w:link w:val="6"/>
    <w:uiPriority w:val="9"/>
    <w:rsid w:val="004E3EAA"/>
    <w:rPr>
      <w:rFonts w:asciiTheme="majorHAnsi" w:eastAsiaTheme="majorEastAsia" w:hAnsiTheme="majorHAnsi" w:cstheme="majorBidi"/>
      <w:i/>
      <w:iCs/>
      <w:color w:val="1F4D78" w:themeColor="accent1" w:themeShade="7F"/>
    </w:rPr>
  </w:style>
  <w:style w:type="paragraph" w:styleId="a6">
    <w:name w:val="header"/>
    <w:basedOn w:val="a2"/>
    <w:link w:val="a7"/>
    <w:uiPriority w:val="99"/>
    <w:unhideWhenUsed/>
    <w:rsid w:val="004E3EAA"/>
    <w:pPr>
      <w:tabs>
        <w:tab w:val="center" w:pos="4677"/>
        <w:tab w:val="right" w:pos="9355"/>
      </w:tabs>
    </w:pPr>
  </w:style>
  <w:style w:type="character" w:customStyle="1" w:styleId="a7">
    <w:name w:val="Верхний колонтитул Знак"/>
    <w:basedOn w:val="a3"/>
    <w:link w:val="a6"/>
    <w:uiPriority w:val="99"/>
    <w:rsid w:val="004E3EAA"/>
    <w:rPr>
      <w:rFonts w:ascii="Times New Roman" w:eastAsia="Times New Roman" w:hAnsi="Times New Roman" w:cs="Times New Roman"/>
      <w:sz w:val="20"/>
      <w:szCs w:val="20"/>
      <w:lang w:eastAsia="ru-RU"/>
    </w:rPr>
  </w:style>
  <w:style w:type="paragraph" w:styleId="a8">
    <w:name w:val="footer"/>
    <w:basedOn w:val="a2"/>
    <w:link w:val="a9"/>
    <w:uiPriority w:val="99"/>
    <w:unhideWhenUsed/>
    <w:rsid w:val="004E3EAA"/>
    <w:pPr>
      <w:tabs>
        <w:tab w:val="center" w:pos="4677"/>
        <w:tab w:val="right" w:pos="9355"/>
      </w:tabs>
    </w:pPr>
  </w:style>
  <w:style w:type="character" w:customStyle="1" w:styleId="a9">
    <w:name w:val="Нижний колонтитул Знак"/>
    <w:basedOn w:val="a3"/>
    <w:link w:val="a8"/>
    <w:uiPriority w:val="99"/>
    <w:rsid w:val="004E3EAA"/>
    <w:rPr>
      <w:rFonts w:ascii="Times New Roman" w:eastAsia="Times New Roman" w:hAnsi="Times New Roman" w:cs="Times New Roman"/>
      <w:sz w:val="20"/>
      <w:szCs w:val="20"/>
      <w:lang w:eastAsia="ru-RU"/>
    </w:rPr>
  </w:style>
  <w:style w:type="character" w:styleId="aa">
    <w:name w:val="Hyperlink"/>
    <w:uiPriority w:val="99"/>
    <w:unhideWhenUsed/>
    <w:rsid w:val="004E3EAA"/>
    <w:rPr>
      <w:color w:val="0563C1" w:themeColor="hyperlink"/>
      <w:u w:val="single"/>
    </w:rPr>
  </w:style>
  <w:style w:type="paragraph" w:styleId="ab">
    <w:name w:val="Balloon Text"/>
    <w:basedOn w:val="a2"/>
    <w:link w:val="ac"/>
    <w:uiPriority w:val="99"/>
    <w:semiHidden/>
    <w:unhideWhenUsed/>
    <w:rsid w:val="004E3EAA"/>
    <w:rPr>
      <w:rFonts w:ascii="Tahoma" w:hAnsi="Tahoma" w:cs="Tahoma"/>
      <w:sz w:val="16"/>
      <w:szCs w:val="16"/>
    </w:rPr>
  </w:style>
  <w:style w:type="character" w:customStyle="1" w:styleId="ac">
    <w:name w:val="Текст выноски Знак"/>
    <w:basedOn w:val="a3"/>
    <w:link w:val="ab"/>
    <w:uiPriority w:val="99"/>
    <w:semiHidden/>
    <w:rsid w:val="004E3EAA"/>
    <w:rPr>
      <w:rFonts w:ascii="Tahoma" w:eastAsia="Times New Roman" w:hAnsi="Tahoma" w:cs="Tahoma"/>
      <w:sz w:val="16"/>
      <w:szCs w:val="16"/>
      <w:lang w:eastAsia="ru-RU"/>
    </w:rPr>
  </w:style>
  <w:style w:type="table" w:styleId="ad">
    <w:name w:val="Table Grid"/>
    <w:basedOn w:val="a4"/>
    <w:uiPriority w:val="39"/>
    <w:rsid w:val="004E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2"/>
    <w:uiPriority w:val="39"/>
    <w:unhideWhenUsed/>
    <w:qFormat/>
    <w:rsid w:val="004E3EAA"/>
    <w:pPr>
      <w:spacing w:before="240"/>
      <w:outlineLvl w:val="9"/>
    </w:pPr>
    <w:rPr>
      <w:b w:val="0"/>
      <w:bCs w:val="0"/>
      <w:sz w:val="32"/>
      <w:szCs w:val="32"/>
      <w:lang w:eastAsia="ru-RU"/>
    </w:rPr>
  </w:style>
  <w:style w:type="paragraph" w:styleId="11">
    <w:name w:val="toc 1"/>
    <w:basedOn w:val="a2"/>
    <w:next w:val="a2"/>
    <w:autoRedefine/>
    <w:uiPriority w:val="39"/>
    <w:unhideWhenUsed/>
    <w:rsid w:val="004E3EAA"/>
    <w:pPr>
      <w:tabs>
        <w:tab w:val="left" w:pos="660"/>
        <w:tab w:val="right" w:leader="dot" w:pos="9345"/>
      </w:tabs>
      <w:jc w:val="both"/>
    </w:pPr>
    <w:rPr>
      <w:rFonts w:asciiTheme="minorHAnsi" w:eastAsiaTheme="minorHAnsi" w:hAnsiTheme="minorHAnsi" w:cstheme="minorBidi"/>
      <w:sz w:val="22"/>
      <w:szCs w:val="22"/>
      <w:lang w:eastAsia="en-US"/>
    </w:rPr>
  </w:style>
  <w:style w:type="paragraph" w:styleId="21">
    <w:name w:val="toc 2"/>
    <w:basedOn w:val="a2"/>
    <w:next w:val="a2"/>
    <w:autoRedefine/>
    <w:uiPriority w:val="39"/>
    <w:unhideWhenUsed/>
    <w:rsid w:val="004E3EAA"/>
    <w:pPr>
      <w:tabs>
        <w:tab w:val="left" w:pos="880"/>
        <w:tab w:val="right" w:leader="dot" w:pos="9345"/>
      </w:tabs>
      <w:ind w:left="221"/>
      <w:jc w:val="both"/>
    </w:pPr>
    <w:rPr>
      <w:rFonts w:asciiTheme="minorHAnsi" w:eastAsiaTheme="minorHAnsi" w:hAnsiTheme="minorHAnsi" w:cstheme="minorBidi"/>
      <w:sz w:val="22"/>
      <w:szCs w:val="22"/>
      <w:lang w:eastAsia="en-US"/>
    </w:rPr>
  </w:style>
  <w:style w:type="paragraph" w:styleId="31">
    <w:name w:val="toc 3"/>
    <w:basedOn w:val="a2"/>
    <w:next w:val="a2"/>
    <w:autoRedefine/>
    <w:uiPriority w:val="39"/>
    <w:semiHidden/>
    <w:unhideWhenUsed/>
    <w:rsid w:val="004E3EAA"/>
    <w:pPr>
      <w:spacing w:after="100"/>
      <w:ind w:left="400"/>
    </w:pPr>
  </w:style>
  <w:style w:type="paragraph" w:styleId="af">
    <w:name w:val="List Paragraph"/>
    <w:aliases w:val="ТЗ список,Абзац списка литеральный"/>
    <w:basedOn w:val="a2"/>
    <w:link w:val="af0"/>
    <w:uiPriority w:val="34"/>
    <w:qFormat/>
    <w:rsid w:val="004E3EA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0">
    <w:name w:val="Абзац списка Знак"/>
    <w:aliases w:val="ТЗ список Знак,Абзац списка литеральный Знак"/>
    <w:basedOn w:val="a3"/>
    <w:link w:val="af"/>
    <w:uiPriority w:val="34"/>
    <w:rsid w:val="004E3EAA"/>
  </w:style>
  <w:style w:type="paragraph" w:customStyle="1" w:styleId="a0">
    <w:name w:val="Раздел документа СМК"/>
    <w:basedOn w:val="a2"/>
    <w:rsid w:val="004E3EAA"/>
    <w:pPr>
      <w:numPr>
        <w:numId w:val="1"/>
      </w:numPr>
      <w:spacing w:before="120"/>
      <w:jc w:val="both"/>
    </w:pPr>
    <w:rPr>
      <w:b/>
      <w:sz w:val="24"/>
      <w:szCs w:val="24"/>
    </w:rPr>
  </w:style>
  <w:style w:type="paragraph" w:customStyle="1" w:styleId="a1">
    <w:name w:val="Подраздел документа СМК"/>
    <w:basedOn w:val="a2"/>
    <w:link w:val="af1"/>
    <w:rsid w:val="004E3EAA"/>
    <w:pPr>
      <w:numPr>
        <w:ilvl w:val="1"/>
        <w:numId w:val="1"/>
      </w:numPr>
      <w:spacing w:before="120"/>
      <w:jc w:val="both"/>
    </w:pPr>
    <w:rPr>
      <w:b/>
      <w:sz w:val="24"/>
      <w:szCs w:val="24"/>
    </w:rPr>
  </w:style>
  <w:style w:type="paragraph" w:styleId="af2">
    <w:name w:val="footnote text"/>
    <w:basedOn w:val="a2"/>
    <w:link w:val="af3"/>
    <w:semiHidden/>
    <w:unhideWhenUsed/>
    <w:rsid w:val="004E3EAA"/>
    <w:rPr>
      <w:rFonts w:asciiTheme="minorHAnsi" w:eastAsiaTheme="minorHAnsi" w:hAnsiTheme="minorHAnsi" w:cstheme="minorBidi"/>
      <w:lang w:eastAsia="en-US"/>
    </w:rPr>
  </w:style>
  <w:style w:type="character" w:customStyle="1" w:styleId="af3">
    <w:name w:val="Текст сноски Знак"/>
    <w:basedOn w:val="a3"/>
    <w:link w:val="af2"/>
    <w:semiHidden/>
    <w:rsid w:val="004E3EAA"/>
    <w:rPr>
      <w:sz w:val="20"/>
      <w:szCs w:val="20"/>
    </w:rPr>
  </w:style>
  <w:style w:type="character" w:styleId="af4">
    <w:name w:val="footnote reference"/>
    <w:basedOn w:val="a3"/>
    <w:semiHidden/>
    <w:unhideWhenUsed/>
    <w:rsid w:val="004E3EAA"/>
    <w:rPr>
      <w:vertAlign w:val="superscript"/>
    </w:rPr>
  </w:style>
  <w:style w:type="character" w:styleId="af5">
    <w:name w:val="annotation reference"/>
    <w:basedOn w:val="a3"/>
    <w:uiPriority w:val="99"/>
    <w:semiHidden/>
    <w:unhideWhenUsed/>
    <w:rsid w:val="004E3EAA"/>
    <w:rPr>
      <w:sz w:val="16"/>
      <w:szCs w:val="16"/>
    </w:rPr>
  </w:style>
  <w:style w:type="paragraph" w:styleId="af6">
    <w:name w:val="annotation text"/>
    <w:basedOn w:val="a2"/>
    <w:link w:val="af7"/>
    <w:uiPriority w:val="99"/>
    <w:unhideWhenUsed/>
    <w:rsid w:val="004E3EAA"/>
    <w:pPr>
      <w:spacing w:after="160"/>
    </w:pPr>
    <w:rPr>
      <w:rFonts w:asciiTheme="minorHAnsi" w:eastAsiaTheme="minorHAnsi" w:hAnsiTheme="minorHAnsi" w:cstheme="minorBidi"/>
      <w:lang w:eastAsia="en-US"/>
    </w:rPr>
  </w:style>
  <w:style w:type="character" w:customStyle="1" w:styleId="af7">
    <w:name w:val="Текст примечания Знак"/>
    <w:basedOn w:val="a3"/>
    <w:link w:val="af6"/>
    <w:uiPriority w:val="99"/>
    <w:rsid w:val="004E3EAA"/>
    <w:rPr>
      <w:sz w:val="20"/>
      <w:szCs w:val="20"/>
    </w:rPr>
  </w:style>
  <w:style w:type="paragraph" w:styleId="af8">
    <w:name w:val="annotation subject"/>
    <w:basedOn w:val="af6"/>
    <w:next w:val="af6"/>
    <w:link w:val="af9"/>
    <w:uiPriority w:val="99"/>
    <w:semiHidden/>
    <w:unhideWhenUsed/>
    <w:rsid w:val="004E3EAA"/>
    <w:rPr>
      <w:b/>
      <w:bCs/>
    </w:rPr>
  </w:style>
  <w:style w:type="character" w:customStyle="1" w:styleId="af9">
    <w:name w:val="Тема примечания Знак"/>
    <w:basedOn w:val="af7"/>
    <w:link w:val="af8"/>
    <w:uiPriority w:val="99"/>
    <w:semiHidden/>
    <w:rsid w:val="004E3EAA"/>
    <w:rPr>
      <w:b/>
      <w:bCs/>
      <w:sz w:val="20"/>
      <w:szCs w:val="20"/>
    </w:rPr>
  </w:style>
  <w:style w:type="paragraph" w:styleId="afa">
    <w:name w:val="No Spacing"/>
    <w:uiPriority w:val="1"/>
    <w:qFormat/>
    <w:rsid w:val="004E3EAA"/>
    <w:pPr>
      <w:spacing w:after="0" w:line="240" w:lineRule="auto"/>
    </w:pPr>
  </w:style>
  <w:style w:type="paragraph" w:styleId="afb">
    <w:name w:val="Normal Indent"/>
    <w:basedOn w:val="a2"/>
    <w:rsid w:val="004E3EAA"/>
    <w:pPr>
      <w:keepLines/>
      <w:spacing w:line="360" w:lineRule="auto"/>
      <w:ind w:firstLine="737"/>
      <w:jc w:val="both"/>
    </w:pPr>
    <w:rPr>
      <w:rFonts w:ascii="Arial" w:hAnsi="Arial"/>
      <w:sz w:val="24"/>
      <w:lang w:eastAsia="en-US"/>
    </w:rPr>
  </w:style>
  <w:style w:type="character" w:styleId="afc">
    <w:name w:val="FollowedHyperlink"/>
    <w:basedOn w:val="a3"/>
    <w:uiPriority w:val="99"/>
    <w:semiHidden/>
    <w:unhideWhenUsed/>
    <w:rsid w:val="004E3EAA"/>
    <w:rPr>
      <w:color w:val="954F72" w:themeColor="followedHyperlink"/>
      <w:u w:val="single"/>
    </w:rPr>
  </w:style>
  <w:style w:type="character" w:customStyle="1" w:styleId="af1">
    <w:name w:val="Подраздел документа СМК Знак"/>
    <w:link w:val="a1"/>
    <w:rsid w:val="004E3EAA"/>
    <w:rPr>
      <w:rFonts w:ascii="Times New Roman" w:eastAsia="Times New Roman" w:hAnsi="Times New Roman" w:cs="Times New Roman"/>
      <w:b/>
      <w:sz w:val="24"/>
      <w:szCs w:val="24"/>
      <w:lang w:eastAsia="ru-RU"/>
    </w:rPr>
  </w:style>
  <w:style w:type="character" w:customStyle="1" w:styleId="12">
    <w:name w:val="Основной текст Знак1"/>
    <w:basedOn w:val="a3"/>
    <w:uiPriority w:val="99"/>
    <w:rsid w:val="004E3EAA"/>
    <w:rPr>
      <w:rFonts w:ascii="Arial" w:hAnsi="Arial" w:cs="Arial"/>
      <w:sz w:val="20"/>
      <w:szCs w:val="20"/>
      <w:shd w:val="clear" w:color="auto" w:fill="FFFFFF"/>
    </w:rPr>
  </w:style>
  <w:style w:type="paragraph" w:customStyle="1" w:styleId="13">
    <w:name w:val="Обычный1"/>
    <w:rsid w:val="00EF0D64"/>
    <w:pPr>
      <w:widowControl w:val="0"/>
      <w:snapToGrid w:val="0"/>
      <w:spacing w:before="880" w:after="0" w:line="480" w:lineRule="auto"/>
      <w:ind w:left="800" w:right="400"/>
      <w:jc w:val="center"/>
    </w:pPr>
    <w:rPr>
      <w:rFonts w:ascii="Times New Roman" w:eastAsia="Times New Roman" w:hAnsi="Times New Roman" w:cs="Times New Roman"/>
      <w:i/>
      <w:sz w:val="24"/>
      <w:szCs w:val="20"/>
      <w:lang w:eastAsia="ru-RU"/>
    </w:rPr>
  </w:style>
  <w:style w:type="paragraph" w:customStyle="1" w:styleId="afd">
    <w:name w:val="Обычный с отступом"/>
    <w:basedOn w:val="a2"/>
    <w:qFormat/>
    <w:rsid w:val="00EF0D64"/>
    <w:pPr>
      <w:ind w:firstLine="737"/>
      <w:jc w:val="both"/>
    </w:pPr>
    <w:rPr>
      <w:rFonts w:asciiTheme="minorHAnsi" w:eastAsiaTheme="minorHAnsi"/>
      <w:color w:val="000000"/>
      <w:sz w:val="24"/>
      <w:szCs w:val="24"/>
      <w:lang w:eastAsia="en-US"/>
    </w:rPr>
  </w:style>
  <w:style w:type="paragraph" w:customStyle="1" w:styleId="headertext">
    <w:name w:val="headertext"/>
    <w:basedOn w:val="a2"/>
    <w:rsid w:val="00EF0D64"/>
    <w:pPr>
      <w:spacing w:before="100" w:beforeAutospacing="1" w:after="100" w:afterAutospacing="1"/>
    </w:pPr>
    <w:rPr>
      <w:sz w:val="24"/>
      <w:szCs w:val="24"/>
    </w:rPr>
  </w:style>
  <w:style w:type="paragraph" w:customStyle="1" w:styleId="formattext">
    <w:name w:val="formattext"/>
    <w:basedOn w:val="a2"/>
    <w:rsid w:val="00EF0D64"/>
    <w:pPr>
      <w:spacing w:before="100" w:beforeAutospacing="1" w:after="100" w:afterAutospacing="1"/>
    </w:pPr>
    <w:rPr>
      <w:sz w:val="24"/>
      <w:szCs w:val="24"/>
    </w:rPr>
  </w:style>
  <w:style w:type="paragraph" w:customStyle="1" w:styleId="afe">
    <w:name w:val="_Текст"/>
    <w:basedOn w:val="a2"/>
    <w:link w:val="aff"/>
    <w:qFormat/>
    <w:rsid w:val="00EF0D64"/>
    <w:pPr>
      <w:suppressAutoHyphens/>
      <w:spacing w:line="360" w:lineRule="auto"/>
      <w:jc w:val="both"/>
    </w:pPr>
    <w:rPr>
      <w:sz w:val="24"/>
      <w:szCs w:val="24"/>
    </w:rPr>
  </w:style>
  <w:style w:type="character" w:customStyle="1" w:styleId="aff">
    <w:name w:val="_Текст Знак"/>
    <w:link w:val="afe"/>
    <w:rsid w:val="00EF0D64"/>
    <w:rPr>
      <w:rFonts w:ascii="Times New Roman" w:eastAsia="Times New Roman" w:hAnsi="Times New Roman" w:cs="Times New Roman"/>
      <w:sz w:val="24"/>
      <w:szCs w:val="24"/>
      <w:lang w:eastAsia="ru-RU"/>
    </w:rPr>
  </w:style>
  <w:style w:type="paragraph" w:customStyle="1" w:styleId="a">
    <w:name w:val="_список"/>
    <w:basedOn w:val="a2"/>
    <w:link w:val="aff0"/>
    <w:qFormat/>
    <w:rsid w:val="00EF0D64"/>
    <w:pPr>
      <w:numPr>
        <w:numId w:val="2"/>
      </w:numPr>
      <w:tabs>
        <w:tab w:val="left" w:pos="1134"/>
      </w:tabs>
      <w:suppressAutoHyphens/>
      <w:spacing w:line="360" w:lineRule="auto"/>
      <w:ind w:left="0" w:firstLine="567"/>
      <w:jc w:val="both"/>
    </w:pPr>
    <w:rPr>
      <w:sz w:val="24"/>
      <w:szCs w:val="24"/>
    </w:rPr>
  </w:style>
  <w:style w:type="character" w:customStyle="1" w:styleId="aff0">
    <w:name w:val="_список Знак"/>
    <w:basedOn w:val="aff"/>
    <w:link w:val="a"/>
    <w:rsid w:val="00EF0D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14" Target="commentsExtensible.xml" Type="http://schemas.microsoft.com/office/2018/08/relationships/commentsExtensibl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_rels/footer1.xml.rels><?xml version="1.0" encoding="UTF-8" standalone="yes"?><Relationships xmlns="http://schemas.openxmlformats.org/package/2006/relationships"><Relationship Id="rId1" Target="media/image2.png" Type="http://schemas.openxmlformats.org/officeDocument/2006/relationships/image"/></Relationships>
</file>

<file path=word/_rels/footer2.xml.rels><?xml version="1.0" encoding="UTF-8" standalone="yes"?><Relationships xmlns="http://schemas.openxmlformats.org/package/2006/relationships"><Relationship Id="rId1" Target="media/image2.png" Type="http://schemas.openxmlformats.org/officeDocument/2006/relationships/image"/></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2025-07-23T08:17:00Z</dcterms:created>
  <dc:creator>Яблокова София Александровна</dc:creator>
  <cp:lastModifiedBy>Ворсина Елена Борисовна</cp:lastModifiedBy>
  <dcterms:modified xsi:type="dcterms:W3CDTF">2025-07-23T08:37:00Z</dcterms:modified>
  <cp:revision>5</cp:revision>
</cp:coreProperties>
</file>