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80"/>
        </w:tabs>
        <w:spacing w:after="0" w:line="240" w:lineRule="auto"/>
        <w:jc w:val="both"/>
        <w:rPr>
          <w:rFonts w:ascii="Arial" w:eastAsia="Cambria" w:hAnsi="Arial" w:cs="Arial"/>
          <w:sz w:val="20"/>
          <w:szCs w:val="20"/>
          <w:lang w:val="en-US"/>
        </w:rPr>
      </w:pPr>
      <w:bookmarkStart w:id="0" w:name="_GoBack"/>
      <w:bookmarkEnd w:id="0"/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F0C85">
        <w:rPr>
          <w:rFonts w:ascii="Arial" w:eastAsia="Times New Roman" w:hAnsi="Arial" w:cs="Arial"/>
          <w:sz w:val="24"/>
          <w:szCs w:val="24"/>
        </w:rPr>
        <w:t xml:space="preserve">Приложение </w:t>
      </w: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F0C85">
        <w:rPr>
          <w:rFonts w:ascii="Arial" w:eastAsia="Times New Roman" w:hAnsi="Arial" w:cs="Arial"/>
          <w:sz w:val="24"/>
          <w:szCs w:val="24"/>
        </w:rPr>
        <w:t>к приказу ТПУ</w:t>
      </w: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F0C85">
        <w:rPr>
          <w:rFonts w:ascii="Arial" w:eastAsia="Times New Roman" w:hAnsi="Arial" w:cs="Arial"/>
          <w:sz w:val="24"/>
          <w:szCs w:val="24"/>
        </w:rPr>
        <w:t>от _____________ № ______________</w:t>
      </w: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F0C85">
        <w:rPr>
          <w:rFonts w:ascii="Arial" w:eastAsia="Times New Roman" w:hAnsi="Arial" w:cs="Arial"/>
          <w:b/>
          <w:sz w:val="24"/>
          <w:szCs w:val="24"/>
        </w:rPr>
        <w:t xml:space="preserve">РЕГЛАМЕНТ </w:t>
      </w:r>
    </w:p>
    <w:p w:rsidR="003648CD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F0C85">
        <w:rPr>
          <w:rFonts w:ascii="Arial" w:eastAsia="Times New Roman" w:hAnsi="Arial" w:cs="Arial"/>
          <w:sz w:val="24"/>
          <w:szCs w:val="24"/>
        </w:rPr>
        <w:t xml:space="preserve">ОРГАНИЗАЦИИ РАБОТ ПО ПРОВЕРКЕ ВКР </w:t>
      </w:r>
      <w:r w:rsidR="003648CD">
        <w:rPr>
          <w:rFonts w:ascii="Arial" w:eastAsia="Times New Roman" w:hAnsi="Arial" w:cs="Arial"/>
          <w:sz w:val="24"/>
          <w:szCs w:val="24"/>
        </w:rPr>
        <w:t>ОБУЧАЮЩИХСЯ</w:t>
      </w:r>
    </w:p>
    <w:p w:rsidR="003648CD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F0C85">
        <w:rPr>
          <w:rFonts w:ascii="Arial" w:eastAsia="Times New Roman" w:hAnsi="Arial" w:cs="Arial"/>
          <w:sz w:val="24"/>
          <w:szCs w:val="24"/>
        </w:rPr>
        <w:t xml:space="preserve"> НА ОБЪЕМ ЗАИМСТВОВАНИЯ </w:t>
      </w: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F0C85">
        <w:rPr>
          <w:rFonts w:ascii="Arial" w:eastAsia="Times New Roman" w:hAnsi="Arial" w:cs="Arial"/>
          <w:sz w:val="24"/>
          <w:szCs w:val="24"/>
        </w:rPr>
        <w:t>И ИХ РАЗМЕЩЕНИЮ В ЭЛЕКТРОННО-БИБЛИОТЕЧНОЙ СИСТЕМЕ ТПУ</w:t>
      </w: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4563"/>
      </w:tblGrid>
      <w:tr w:rsidR="006F0C85" w:rsidRPr="006F0C85" w:rsidTr="00AB47B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85" w:rsidRPr="006F0C85" w:rsidRDefault="006F0C85" w:rsidP="006F0C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0C85">
              <w:rPr>
                <w:rFonts w:ascii="Arial" w:eastAsia="Times New Roman" w:hAnsi="Arial" w:cs="Arial"/>
                <w:sz w:val="24"/>
                <w:szCs w:val="24"/>
              </w:rPr>
              <w:t>Владелец документа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85" w:rsidRPr="006F0C85" w:rsidRDefault="006F0C85" w:rsidP="006F0C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0C85">
              <w:rPr>
                <w:rFonts w:ascii="Arial" w:eastAsia="Times New Roman" w:hAnsi="Arial" w:cs="Arial"/>
                <w:sz w:val="24"/>
                <w:szCs w:val="24"/>
              </w:rPr>
              <w:t>Учебно-методическое управление</w:t>
            </w:r>
          </w:p>
        </w:tc>
      </w:tr>
      <w:tr w:rsidR="006F0C85" w:rsidRPr="006F0C85" w:rsidTr="00AB47BD">
        <w:trPr>
          <w:trHeight w:val="65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C85" w:rsidRPr="006F0C85" w:rsidRDefault="006F0C85" w:rsidP="006F0C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F0C85">
              <w:rPr>
                <w:rFonts w:ascii="Arial" w:eastAsia="Times New Roman" w:hAnsi="Arial" w:cs="Arial"/>
                <w:sz w:val="24"/>
                <w:szCs w:val="24"/>
              </w:rPr>
              <w:t>Регламентирующий вид деятельности/процесс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C85" w:rsidRPr="006F0C85" w:rsidRDefault="006F0C85" w:rsidP="006F0C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0C85">
              <w:rPr>
                <w:rFonts w:ascii="Arial" w:eastAsia="Times New Roman" w:hAnsi="Arial" w:cs="Arial"/>
                <w:sz w:val="24"/>
                <w:szCs w:val="24"/>
              </w:rPr>
              <w:t xml:space="preserve">Образование </w:t>
            </w:r>
          </w:p>
        </w:tc>
      </w:tr>
    </w:tbl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Arial" w:eastAsia="Cambria" w:hAnsi="Arial" w:cs="Arial"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  <w:r w:rsidRPr="006F0C85">
        <w:rPr>
          <w:rFonts w:ascii="Arial" w:eastAsia="Cambria" w:hAnsi="Arial" w:cs="Arial"/>
          <w:sz w:val="24"/>
          <w:szCs w:val="24"/>
        </w:rPr>
        <w:t>Томск – 2024</w:t>
      </w:r>
    </w:p>
    <w:p w:rsidR="00D06C3B" w:rsidRDefault="00D06C3B">
      <w:pPr>
        <w:rPr>
          <w:rFonts w:ascii="Arial" w:eastAsia="Cambria" w:hAnsi="Arial" w:cs="Arial"/>
          <w:b/>
          <w:sz w:val="24"/>
          <w:szCs w:val="24"/>
        </w:rPr>
      </w:pPr>
      <w:r>
        <w:rPr>
          <w:rFonts w:ascii="Arial" w:eastAsia="Cambria" w:hAnsi="Arial" w:cs="Arial"/>
          <w:b/>
          <w:sz w:val="24"/>
          <w:szCs w:val="24"/>
        </w:rPr>
        <w:br w:type="page"/>
      </w:r>
    </w:p>
    <w:p w:rsidR="003130EA" w:rsidRDefault="003130EA" w:rsidP="003130EA">
      <w:pPr>
        <w:jc w:val="center"/>
        <w:rPr>
          <w:rFonts w:ascii="Arial" w:eastAsia="Cambria" w:hAnsi="Arial" w:cs="Arial"/>
          <w:b/>
          <w:sz w:val="24"/>
          <w:szCs w:val="24"/>
        </w:rPr>
      </w:pPr>
      <w:r>
        <w:rPr>
          <w:rFonts w:ascii="Arial" w:eastAsia="Cambria" w:hAnsi="Arial" w:cs="Arial"/>
          <w:b/>
          <w:sz w:val="24"/>
          <w:szCs w:val="24"/>
        </w:rPr>
        <w:lastRenderedPageBreak/>
        <w:t>Содержание</w:t>
      </w:r>
    </w:p>
    <w:sdt>
      <w:sdtPr>
        <w:rPr>
          <w:rFonts w:ascii="Arial" w:eastAsiaTheme="minorEastAsia" w:hAnsi="Arial" w:cs="Arial"/>
          <w:color w:val="auto"/>
          <w:sz w:val="24"/>
          <w:szCs w:val="24"/>
        </w:rPr>
        <w:id w:val="213479427"/>
        <w:docPartObj>
          <w:docPartGallery w:val="Table of Contents"/>
          <w:docPartUnique/>
        </w:docPartObj>
      </w:sdtPr>
      <w:sdtEndPr/>
      <w:sdtContent>
        <w:p w:rsidR="0013041F" w:rsidRDefault="002C58CF" w:rsidP="00BD06C7">
          <w:pPr>
            <w:pStyle w:val="af"/>
            <w:numPr>
              <w:ilvl w:val="0"/>
              <w:numId w:val="26"/>
            </w:numPr>
            <w:tabs>
              <w:tab w:val="left" w:pos="284"/>
            </w:tabs>
            <w:ind w:left="0" w:firstLine="0"/>
            <w:rPr>
              <w:rFonts w:ascii="Arial" w:hAnsi="Arial" w:cs="Arial"/>
              <w:bCs/>
              <w:color w:val="000000" w:themeColor="text1"/>
              <w:sz w:val="24"/>
              <w:szCs w:val="24"/>
            </w:rPr>
          </w:pPr>
          <w:r w:rsidRPr="002C58CF">
            <w:rPr>
              <w:rFonts w:ascii="Arial" w:hAnsi="Arial" w:cs="Arial"/>
              <w:color w:val="000000" w:themeColor="text1"/>
              <w:sz w:val="24"/>
              <w:szCs w:val="24"/>
            </w:rPr>
            <w:t>Назначение и область применения</w:t>
          </w:r>
          <w:r w:rsidR="00187452" w:rsidRPr="00187452">
            <w:rPr>
              <w:rFonts w:ascii="Arial" w:hAnsi="Arial" w:cs="Arial"/>
              <w:color w:val="000000" w:themeColor="text1"/>
              <w:sz w:val="24"/>
              <w:szCs w:val="24"/>
            </w:rPr>
            <w:t xml:space="preserve"> </w:t>
          </w:r>
          <w:r w:rsidR="0013041F" w:rsidRPr="00633B83">
            <w:rPr>
              <w:rFonts w:ascii="Arial" w:hAnsi="Arial" w:cs="Arial"/>
              <w:color w:val="000000" w:themeColor="text1"/>
              <w:sz w:val="24"/>
              <w:szCs w:val="24"/>
            </w:rPr>
            <w:ptab w:relativeTo="margin" w:alignment="right" w:leader="dot"/>
          </w:r>
          <w:r>
            <w:rPr>
              <w:rFonts w:ascii="Arial" w:hAnsi="Arial" w:cs="Arial"/>
              <w:color w:val="000000" w:themeColor="text1"/>
              <w:sz w:val="24"/>
              <w:szCs w:val="24"/>
            </w:rPr>
            <w:t>3</w:t>
          </w:r>
        </w:p>
        <w:p w:rsidR="002C58CF" w:rsidRPr="00187452" w:rsidRDefault="002C58CF" w:rsidP="00BD06C7">
          <w:pPr>
            <w:pStyle w:val="2"/>
            <w:numPr>
              <w:ilvl w:val="0"/>
              <w:numId w:val="26"/>
            </w:numPr>
            <w:tabs>
              <w:tab w:val="left" w:pos="284"/>
            </w:tabs>
            <w:spacing w:before="0"/>
            <w:ind w:hanging="720"/>
            <w:rPr>
              <w:rFonts w:ascii="Arial" w:hAnsi="Arial" w:cs="Arial"/>
              <w:b w:val="0"/>
              <w:color w:val="000000" w:themeColor="text1"/>
              <w:sz w:val="24"/>
              <w:szCs w:val="24"/>
              <w:lang w:eastAsia="ru-RU"/>
            </w:rPr>
          </w:pPr>
          <w:r w:rsidRPr="002C58CF">
            <w:rPr>
              <w:rFonts w:ascii="Arial" w:hAnsi="Arial" w:cs="Arial"/>
              <w:b w:val="0"/>
              <w:color w:val="000000" w:themeColor="text1"/>
              <w:sz w:val="24"/>
              <w:szCs w:val="24"/>
              <w:lang w:eastAsia="ru-RU"/>
            </w:rPr>
            <w:t>Нормативные ссылки</w:t>
          </w:r>
          <w:r w:rsidRPr="00187452">
            <w:rPr>
              <w:rFonts w:ascii="Arial" w:hAnsi="Arial" w:cs="Arial"/>
              <w:b w:val="0"/>
              <w:color w:val="000000" w:themeColor="text1"/>
              <w:sz w:val="24"/>
              <w:szCs w:val="24"/>
              <w:lang w:eastAsia="ru-RU"/>
            </w:rPr>
            <w:t xml:space="preserve"> </w:t>
          </w:r>
          <w:r w:rsidRPr="00187452">
            <w:rPr>
              <w:rFonts w:ascii="Arial" w:hAnsi="Arial" w:cs="Arial"/>
              <w:b w:val="0"/>
              <w:color w:val="000000" w:themeColor="text1"/>
              <w:sz w:val="24"/>
              <w:szCs w:val="24"/>
            </w:rPr>
            <w:ptab w:relativeTo="margin" w:alignment="right" w:leader="dot"/>
          </w:r>
          <w:r>
            <w:rPr>
              <w:rFonts w:ascii="Arial" w:hAnsi="Arial" w:cs="Arial"/>
              <w:b w:val="0"/>
              <w:color w:val="000000" w:themeColor="text1"/>
              <w:sz w:val="24"/>
              <w:szCs w:val="24"/>
            </w:rPr>
            <w:t>3</w:t>
          </w:r>
        </w:p>
        <w:p w:rsidR="00187452" w:rsidRPr="00187452" w:rsidRDefault="00187452" w:rsidP="00BD06C7">
          <w:pPr>
            <w:pStyle w:val="2"/>
            <w:numPr>
              <w:ilvl w:val="0"/>
              <w:numId w:val="26"/>
            </w:numPr>
            <w:tabs>
              <w:tab w:val="left" w:pos="284"/>
            </w:tabs>
            <w:spacing w:before="0"/>
            <w:ind w:left="0" w:firstLine="0"/>
            <w:rPr>
              <w:b w:val="0"/>
              <w:color w:val="000000" w:themeColor="text1"/>
              <w:lang w:eastAsia="ru-RU"/>
            </w:rPr>
          </w:pPr>
          <w:r w:rsidRPr="002C58CF">
            <w:rPr>
              <w:rFonts w:ascii="Arial" w:eastAsiaTheme="minorEastAsia" w:hAnsi="Arial" w:cs="Arial"/>
              <w:b w:val="0"/>
              <w:color w:val="auto"/>
              <w:sz w:val="24"/>
              <w:szCs w:val="24"/>
              <w:lang w:eastAsia="ru-RU"/>
            </w:rPr>
            <w:t>Термины</w:t>
          </w:r>
          <w:r w:rsidR="002C58CF" w:rsidRPr="002C58CF">
            <w:rPr>
              <w:rFonts w:ascii="Arial" w:eastAsiaTheme="minorEastAsia" w:hAnsi="Arial" w:cs="Arial"/>
              <w:b w:val="0"/>
              <w:color w:val="auto"/>
              <w:sz w:val="24"/>
              <w:szCs w:val="24"/>
              <w:lang w:eastAsia="ru-RU"/>
            </w:rPr>
            <w:t>,</w:t>
          </w:r>
          <w:r w:rsidRPr="002C58CF">
            <w:rPr>
              <w:rFonts w:ascii="Arial" w:eastAsiaTheme="minorEastAsia" w:hAnsi="Arial" w:cs="Arial"/>
              <w:b w:val="0"/>
              <w:color w:val="auto"/>
              <w:sz w:val="24"/>
              <w:szCs w:val="24"/>
              <w:lang w:eastAsia="ru-RU"/>
            </w:rPr>
            <w:t xml:space="preserve"> оп</w:t>
          </w:r>
          <w:r w:rsidRPr="002C58CF">
            <w:rPr>
              <w:rFonts w:ascii="Arial" w:eastAsiaTheme="minorEastAsia" w:hAnsi="Arial" w:cs="Arial"/>
              <w:b w:val="0"/>
              <w:color w:val="000000" w:themeColor="text1"/>
              <w:sz w:val="24"/>
              <w:szCs w:val="24"/>
              <w:lang w:eastAsia="ru-RU"/>
            </w:rPr>
            <w:t>ределения</w:t>
          </w:r>
          <w:r w:rsidRPr="00187452">
            <w:rPr>
              <w:b w:val="0"/>
              <w:color w:val="000000" w:themeColor="text1"/>
              <w:lang w:eastAsia="ru-RU"/>
            </w:rPr>
            <w:t xml:space="preserve"> </w:t>
          </w:r>
          <w:r w:rsidR="002C58CF" w:rsidRPr="002C58CF">
            <w:rPr>
              <w:rFonts w:ascii="Arial" w:hAnsi="Arial" w:cs="Arial"/>
              <w:b w:val="0"/>
              <w:color w:val="000000" w:themeColor="text1"/>
              <w:sz w:val="24"/>
              <w:szCs w:val="24"/>
              <w:lang w:eastAsia="ru-RU"/>
            </w:rPr>
            <w:t>и сокращения</w:t>
          </w:r>
          <w:r w:rsidRPr="00187452">
            <w:rPr>
              <w:rFonts w:ascii="Arial" w:hAnsi="Arial" w:cs="Arial"/>
              <w:b w:val="0"/>
              <w:color w:val="000000" w:themeColor="text1"/>
              <w:sz w:val="24"/>
              <w:szCs w:val="24"/>
            </w:rPr>
            <w:ptab w:relativeTo="margin" w:alignment="right" w:leader="dot"/>
          </w:r>
          <w:r w:rsidR="002C58CF">
            <w:rPr>
              <w:rFonts w:ascii="Arial" w:hAnsi="Arial" w:cs="Arial"/>
              <w:b w:val="0"/>
              <w:color w:val="000000" w:themeColor="text1"/>
              <w:sz w:val="24"/>
              <w:szCs w:val="24"/>
            </w:rPr>
            <w:t>3</w:t>
          </w:r>
        </w:p>
        <w:p w:rsidR="00187452" w:rsidRPr="002C58CF" w:rsidRDefault="002C58CF" w:rsidP="00BD06C7">
          <w:pPr>
            <w:pStyle w:val="2"/>
            <w:numPr>
              <w:ilvl w:val="1"/>
              <w:numId w:val="26"/>
            </w:numPr>
            <w:spacing w:before="0"/>
            <w:ind w:left="851" w:hanging="567"/>
            <w:rPr>
              <w:b w:val="0"/>
              <w:color w:val="000000" w:themeColor="text1"/>
              <w:lang w:eastAsia="ru-RU"/>
            </w:rPr>
          </w:pPr>
          <w:r w:rsidRPr="002C58CF">
            <w:rPr>
              <w:rFonts w:ascii="Arial" w:eastAsiaTheme="minorEastAsia" w:hAnsi="Arial" w:cs="Arial"/>
              <w:b w:val="0"/>
              <w:color w:val="000000" w:themeColor="text1"/>
              <w:sz w:val="24"/>
              <w:szCs w:val="24"/>
              <w:lang w:eastAsia="ru-RU"/>
            </w:rPr>
            <w:t>Термин</w:t>
          </w:r>
          <w:r>
            <w:rPr>
              <w:rFonts w:ascii="Arial" w:eastAsiaTheme="minorEastAsia" w:hAnsi="Arial" w:cs="Arial"/>
              <w:b w:val="0"/>
              <w:color w:val="000000" w:themeColor="text1"/>
              <w:sz w:val="24"/>
              <w:szCs w:val="24"/>
              <w:lang w:eastAsia="ru-RU"/>
            </w:rPr>
            <w:t>ы</w:t>
          </w:r>
          <w:r w:rsidRPr="002C58CF">
            <w:rPr>
              <w:rFonts w:ascii="Arial" w:eastAsiaTheme="minorEastAsia" w:hAnsi="Arial" w:cs="Arial"/>
              <w:b w:val="0"/>
              <w:color w:val="000000" w:themeColor="text1"/>
              <w:sz w:val="24"/>
              <w:szCs w:val="24"/>
              <w:lang w:eastAsia="ru-RU"/>
            </w:rPr>
            <w:t xml:space="preserve"> и определения </w:t>
          </w:r>
          <w:r w:rsidR="00187452" w:rsidRPr="002C58CF">
            <w:rPr>
              <w:rFonts w:ascii="Arial" w:hAnsi="Arial" w:cs="Arial"/>
              <w:b w:val="0"/>
              <w:color w:val="000000" w:themeColor="text1"/>
              <w:sz w:val="24"/>
              <w:szCs w:val="24"/>
            </w:rPr>
            <w:ptab w:relativeTo="margin" w:alignment="right" w:leader="dot"/>
          </w:r>
          <w:r w:rsidRPr="002C58CF">
            <w:rPr>
              <w:rFonts w:ascii="Arial" w:hAnsi="Arial" w:cs="Arial"/>
              <w:b w:val="0"/>
              <w:color w:val="000000" w:themeColor="text1"/>
              <w:sz w:val="24"/>
              <w:szCs w:val="24"/>
            </w:rPr>
            <w:t>3</w:t>
          </w:r>
        </w:p>
        <w:p w:rsidR="002C58CF" w:rsidRPr="00187452" w:rsidRDefault="002C58CF" w:rsidP="00BD06C7">
          <w:pPr>
            <w:pStyle w:val="2"/>
            <w:numPr>
              <w:ilvl w:val="1"/>
              <w:numId w:val="26"/>
            </w:numPr>
            <w:spacing w:before="0"/>
            <w:ind w:left="851" w:hanging="567"/>
            <w:rPr>
              <w:b w:val="0"/>
              <w:color w:val="000000" w:themeColor="text1"/>
              <w:lang w:eastAsia="ru-RU"/>
            </w:rPr>
          </w:pPr>
          <w:r w:rsidRPr="002C58CF">
            <w:rPr>
              <w:rFonts w:ascii="Arial" w:eastAsiaTheme="minorEastAsia" w:hAnsi="Arial" w:cs="Arial"/>
              <w:b w:val="0"/>
              <w:color w:val="000000" w:themeColor="text1"/>
              <w:sz w:val="24"/>
              <w:szCs w:val="24"/>
              <w:lang w:eastAsia="ru-RU"/>
            </w:rPr>
            <w:t xml:space="preserve">Сокращения </w:t>
          </w:r>
          <w:r w:rsidRPr="00187452">
            <w:rPr>
              <w:rFonts w:ascii="Arial" w:hAnsi="Arial" w:cs="Arial"/>
              <w:b w:val="0"/>
              <w:color w:val="000000" w:themeColor="text1"/>
              <w:sz w:val="24"/>
              <w:szCs w:val="24"/>
            </w:rPr>
            <w:ptab w:relativeTo="margin" w:alignment="right" w:leader="dot"/>
          </w:r>
          <w:r>
            <w:rPr>
              <w:rFonts w:ascii="Arial" w:hAnsi="Arial" w:cs="Arial"/>
              <w:b w:val="0"/>
              <w:color w:val="000000" w:themeColor="text1"/>
              <w:sz w:val="24"/>
              <w:szCs w:val="24"/>
            </w:rPr>
            <w:t>3</w:t>
          </w:r>
        </w:p>
        <w:p w:rsidR="00187452" w:rsidRPr="00187452" w:rsidRDefault="002C58CF" w:rsidP="00BD06C7">
          <w:pPr>
            <w:pStyle w:val="2"/>
            <w:numPr>
              <w:ilvl w:val="0"/>
              <w:numId w:val="26"/>
            </w:numPr>
            <w:tabs>
              <w:tab w:val="left" w:pos="284"/>
            </w:tabs>
            <w:spacing w:before="0"/>
            <w:ind w:hanging="720"/>
            <w:rPr>
              <w:b w:val="0"/>
              <w:color w:val="000000" w:themeColor="text1"/>
              <w:lang w:eastAsia="ru-RU"/>
            </w:rPr>
          </w:pPr>
          <w:r>
            <w:rPr>
              <w:rFonts w:ascii="Arial" w:hAnsi="Arial" w:cs="Arial"/>
              <w:b w:val="0"/>
              <w:color w:val="000000" w:themeColor="text1"/>
              <w:sz w:val="24"/>
              <w:lang w:eastAsia="ru-RU"/>
            </w:rPr>
            <w:t>Общие положения</w:t>
          </w:r>
          <w:r w:rsidR="00187452" w:rsidRPr="00187452">
            <w:rPr>
              <w:b w:val="0"/>
              <w:color w:val="000000" w:themeColor="text1"/>
              <w:sz w:val="24"/>
              <w:lang w:eastAsia="ru-RU"/>
            </w:rPr>
            <w:t xml:space="preserve"> </w:t>
          </w:r>
          <w:r w:rsidR="00187452" w:rsidRPr="00187452">
            <w:rPr>
              <w:rFonts w:ascii="Arial" w:hAnsi="Arial" w:cs="Arial"/>
              <w:b w:val="0"/>
              <w:color w:val="000000" w:themeColor="text1"/>
              <w:sz w:val="24"/>
              <w:szCs w:val="24"/>
            </w:rPr>
            <w:ptab w:relativeTo="margin" w:alignment="right" w:leader="dot"/>
          </w:r>
          <w:r w:rsidR="00187452" w:rsidRPr="00187452">
            <w:rPr>
              <w:rFonts w:ascii="Arial" w:hAnsi="Arial" w:cs="Arial"/>
              <w:b w:val="0"/>
              <w:color w:val="000000" w:themeColor="text1"/>
              <w:sz w:val="24"/>
              <w:szCs w:val="24"/>
            </w:rPr>
            <w:t>4</w:t>
          </w:r>
        </w:p>
        <w:p w:rsidR="00187452" w:rsidRPr="002C58CF" w:rsidRDefault="00187452" w:rsidP="00BD06C7">
          <w:pPr>
            <w:pStyle w:val="2"/>
            <w:numPr>
              <w:ilvl w:val="0"/>
              <w:numId w:val="26"/>
            </w:numPr>
            <w:tabs>
              <w:tab w:val="left" w:pos="284"/>
            </w:tabs>
            <w:spacing w:before="0"/>
            <w:ind w:hanging="720"/>
            <w:rPr>
              <w:rFonts w:ascii="Arial" w:hAnsi="Arial" w:cs="Arial"/>
              <w:b w:val="0"/>
              <w:color w:val="000000" w:themeColor="text1"/>
              <w:sz w:val="24"/>
              <w:szCs w:val="24"/>
              <w:lang w:eastAsia="ru-RU"/>
            </w:rPr>
          </w:pPr>
          <w:r w:rsidRPr="002C58CF">
            <w:rPr>
              <w:rFonts w:ascii="Arial" w:hAnsi="Arial" w:cs="Arial"/>
              <w:b w:val="0"/>
              <w:color w:val="000000" w:themeColor="text1"/>
              <w:sz w:val="24"/>
              <w:szCs w:val="24"/>
              <w:lang w:eastAsia="ru-RU"/>
            </w:rPr>
            <w:t xml:space="preserve">Участники процесса и ответственность </w:t>
          </w:r>
          <w:r w:rsidRPr="002C58CF">
            <w:rPr>
              <w:rFonts w:ascii="Arial" w:hAnsi="Arial" w:cs="Arial"/>
              <w:b w:val="0"/>
              <w:color w:val="000000" w:themeColor="text1"/>
              <w:sz w:val="24"/>
              <w:szCs w:val="24"/>
            </w:rPr>
            <w:ptab w:relativeTo="margin" w:alignment="right" w:leader="dot"/>
          </w:r>
          <w:r w:rsidR="002C58CF" w:rsidRPr="002C58CF">
            <w:rPr>
              <w:rFonts w:ascii="Arial" w:hAnsi="Arial" w:cs="Arial"/>
              <w:b w:val="0"/>
              <w:color w:val="000000" w:themeColor="text1"/>
              <w:sz w:val="24"/>
              <w:szCs w:val="24"/>
            </w:rPr>
            <w:t>5</w:t>
          </w:r>
        </w:p>
        <w:p w:rsidR="00187452" w:rsidRPr="00187452" w:rsidRDefault="002C58CF" w:rsidP="00BD06C7">
          <w:pPr>
            <w:pStyle w:val="2"/>
            <w:spacing w:before="0"/>
            <w:rPr>
              <w:rFonts w:ascii="Arial" w:hAnsi="Arial" w:cs="Arial"/>
              <w:b w:val="0"/>
              <w:color w:val="000000" w:themeColor="text1"/>
              <w:sz w:val="24"/>
              <w:szCs w:val="24"/>
              <w:lang w:eastAsia="ru-RU"/>
            </w:rPr>
          </w:pPr>
          <w:r w:rsidRPr="002C58CF">
            <w:rPr>
              <w:rFonts w:ascii="Arial" w:hAnsi="Arial" w:cs="Arial"/>
              <w:b w:val="0"/>
              <w:color w:val="000000" w:themeColor="text1"/>
              <w:sz w:val="24"/>
              <w:szCs w:val="24"/>
              <w:lang w:eastAsia="ru-RU"/>
            </w:rPr>
            <w:t xml:space="preserve">Приложение 1 </w:t>
          </w:r>
          <w:r w:rsidR="00187452" w:rsidRPr="00187452">
            <w:rPr>
              <w:rFonts w:ascii="Arial" w:hAnsi="Arial" w:cs="Arial"/>
              <w:b w:val="0"/>
              <w:color w:val="000000" w:themeColor="text1"/>
              <w:sz w:val="24"/>
              <w:szCs w:val="24"/>
            </w:rPr>
            <w:ptab w:relativeTo="margin" w:alignment="right" w:leader="dot"/>
          </w:r>
          <w:r>
            <w:rPr>
              <w:rFonts w:ascii="Arial" w:hAnsi="Arial" w:cs="Arial"/>
              <w:b w:val="0"/>
              <w:color w:val="000000" w:themeColor="text1"/>
              <w:sz w:val="24"/>
              <w:szCs w:val="24"/>
            </w:rPr>
            <w:t>8</w:t>
          </w:r>
        </w:p>
        <w:p w:rsidR="0013041F" w:rsidRPr="00633B83" w:rsidRDefault="002C58CF" w:rsidP="00BD06C7">
          <w:pPr>
            <w:pStyle w:val="11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 xml:space="preserve">Приложение 2 </w:t>
          </w:r>
          <w:r w:rsidR="0013041F" w:rsidRPr="00633B83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>
            <w:rPr>
              <w:rFonts w:ascii="Arial" w:hAnsi="Arial" w:cs="Arial"/>
              <w:bCs/>
              <w:sz w:val="24"/>
              <w:szCs w:val="24"/>
            </w:rPr>
            <w:t>9</w:t>
          </w:r>
        </w:p>
      </w:sdtContent>
    </w:sdt>
    <w:p w:rsidR="003130EA" w:rsidRDefault="003130EA" w:rsidP="003130EA">
      <w:pPr>
        <w:jc w:val="center"/>
        <w:rPr>
          <w:rFonts w:ascii="Arial" w:eastAsia="Cambria" w:hAnsi="Arial" w:cs="Arial"/>
          <w:b/>
          <w:sz w:val="24"/>
          <w:szCs w:val="24"/>
        </w:rPr>
      </w:pPr>
    </w:p>
    <w:p w:rsidR="003130EA" w:rsidRDefault="003130EA" w:rsidP="003130EA">
      <w:pPr>
        <w:jc w:val="center"/>
        <w:rPr>
          <w:rFonts w:ascii="Arial" w:eastAsia="Cambria" w:hAnsi="Arial" w:cs="Arial"/>
          <w:b/>
          <w:sz w:val="24"/>
          <w:szCs w:val="24"/>
        </w:rPr>
      </w:pPr>
    </w:p>
    <w:p w:rsidR="00633B83" w:rsidRDefault="00633B83">
      <w:pPr>
        <w:rPr>
          <w:rFonts w:ascii="Arial" w:eastAsia="Cambria" w:hAnsi="Arial" w:cs="Arial"/>
          <w:b/>
          <w:sz w:val="24"/>
          <w:szCs w:val="24"/>
        </w:rPr>
      </w:pPr>
      <w:r>
        <w:rPr>
          <w:rFonts w:ascii="Arial" w:eastAsia="Cambria" w:hAnsi="Arial" w:cs="Arial"/>
          <w:b/>
          <w:sz w:val="24"/>
          <w:szCs w:val="24"/>
        </w:rPr>
        <w:br w:type="page"/>
      </w:r>
    </w:p>
    <w:p w:rsidR="00F0676F" w:rsidRPr="00F0676F" w:rsidRDefault="00F0676F" w:rsidP="00F0676F">
      <w:pPr>
        <w:pStyle w:val="ae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Arial" w:eastAsia="Cambria" w:hAnsi="Arial" w:cs="Arial"/>
          <w:sz w:val="24"/>
          <w:szCs w:val="24"/>
        </w:rPr>
      </w:pPr>
      <w:r w:rsidRPr="008633A4">
        <w:rPr>
          <w:rFonts w:ascii="Arial" w:eastAsia="Cambria" w:hAnsi="Arial" w:cstheme="majorBidi"/>
          <w:b/>
          <w:bCs/>
          <w:iCs/>
          <w:sz w:val="24"/>
        </w:rPr>
        <w:lastRenderedPageBreak/>
        <w:t>Назначения и область применения</w:t>
      </w:r>
    </w:p>
    <w:p w:rsidR="00132AD2" w:rsidRDefault="00F0676F" w:rsidP="00132AD2">
      <w:pPr>
        <w:pStyle w:val="ae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 xml:space="preserve">Настоящий Регламент устанавливает порядок </w:t>
      </w:r>
      <w:r w:rsidRPr="00F0676F">
        <w:rPr>
          <w:rFonts w:ascii="Arial" w:eastAsia="Cambria" w:hAnsi="Arial" w:cs="Arial"/>
          <w:sz w:val="24"/>
          <w:szCs w:val="24"/>
        </w:rPr>
        <w:t>экспертного анализа тем и текстов выпускных квалификационных работ (далее – работ, ВКР) обучающихся по основным профессиональных образовательным программам (далее – ООП) в рамках специальностей и направлений подготовки бакалавров и магистрантов, на предмет отсутствия (наличия) в них сведений, составляющих государственную</w:t>
      </w:r>
      <w:r>
        <w:rPr>
          <w:rFonts w:ascii="Arial" w:eastAsia="Cambria" w:hAnsi="Arial" w:cs="Arial"/>
          <w:sz w:val="24"/>
          <w:szCs w:val="24"/>
        </w:rPr>
        <w:t xml:space="preserve"> тайну, проверки выпускных квалификационных работ обучающихся на объем заимствования и их размещени</w:t>
      </w:r>
      <w:r w:rsidR="00BD06C7">
        <w:rPr>
          <w:rFonts w:ascii="Arial" w:eastAsia="Cambria" w:hAnsi="Arial" w:cs="Arial"/>
          <w:sz w:val="24"/>
          <w:szCs w:val="24"/>
        </w:rPr>
        <w:t>я</w:t>
      </w:r>
      <w:r>
        <w:rPr>
          <w:rFonts w:ascii="Arial" w:eastAsia="Cambria" w:hAnsi="Arial" w:cs="Arial"/>
          <w:sz w:val="24"/>
          <w:szCs w:val="24"/>
        </w:rPr>
        <w:t xml:space="preserve"> в электронно-библиотечной системе ТПУ.</w:t>
      </w:r>
    </w:p>
    <w:p w:rsidR="00132AD2" w:rsidRPr="005765DA" w:rsidRDefault="00132AD2" w:rsidP="005765DA">
      <w:pPr>
        <w:pStyle w:val="ae"/>
        <w:numPr>
          <w:ilvl w:val="1"/>
          <w:numId w:val="2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Arial" w:eastAsia="Cambria" w:hAnsi="Arial" w:cs="Arial"/>
          <w:sz w:val="24"/>
          <w:szCs w:val="24"/>
        </w:rPr>
      </w:pPr>
      <w:r w:rsidRPr="00132AD2">
        <w:rPr>
          <w:rFonts w:ascii="Arial" w:eastAsia="Cambria" w:hAnsi="Arial" w:cs="Arial"/>
          <w:sz w:val="24"/>
          <w:szCs w:val="24"/>
        </w:rPr>
        <w:t>Требования настоящего Регламента распространяются на руководителей школ, отделений</w:t>
      </w:r>
      <w:r w:rsidR="005765DA">
        <w:rPr>
          <w:rFonts w:ascii="Arial" w:eastAsia="Cambria" w:hAnsi="Arial" w:cs="Arial"/>
          <w:sz w:val="24"/>
          <w:szCs w:val="24"/>
        </w:rPr>
        <w:t xml:space="preserve"> (</w:t>
      </w:r>
      <w:r w:rsidRPr="00132AD2">
        <w:rPr>
          <w:rFonts w:ascii="Arial" w:eastAsia="Cambria" w:hAnsi="Arial" w:cs="Arial"/>
          <w:sz w:val="24"/>
          <w:szCs w:val="24"/>
        </w:rPr>
        <w:t>центров</w:t>
      </w:r>
      <w:r w:rsidR="005765DA">
        <w:rPr>
          <w:rFonts w:ascii="Arial" w:eastAsia="Cambria" w:hAnsi="Arial" w:cs="Arial"/>
          <w:sz w:val="24"/>
          <w:szCs w:val="24"/>
        </w:rPr>
        <w:t>)</w:t>
      </w:r>
      <w:r w:rsidRPr="00132AD2">
        <w:rPr>
          <w:rFonts w:ascii="Arial" w:eastAsia="Cambria" w:hAnsi="Arial" w:cs="Arial"/>
          <w:sz w:val="24"/>
          <w:szCs w:val="24"/>
        </w:rPr>
        <w:t>, руководителей ВКР</w:t>
      </w:r>
      <w:r w:rsidR="005765DA">
        <w:rPr>
          <w:rFonts w:ascii="Arial" w:eastAsia="Cambria" w:hAnsi="Arial" w:cs="Arial"/>
          <w:sz w:val="24"/>
          <w:szCs w:val="24"/>
        </w:rPr>
        <w:t>, обучающихся выпускных курсов, руководителя Центра по работе со студентами (Единый деканат), руководителя Научно-технической библиотеке ТПУ.</w:t>
      </w:r>
      <w:r w:rsidR="005765DA" w:rsidRPr="005765DA">
        <w:rPr>
          <w:rFonts w:ascii="Arial" w:eastAsia="Cambria" w:hAnsi="Arial" w:cs="Arial"/>
          <w:sz w:val="24"/>
          <w:szCs w:val="24"/>
        </w:rPr>
        <w:t xml:space="preserve"> </w:t>
      </w:r>
    </w:p>
    <w:p w:rsidR="00132AD2" w:rsidRPr="00132AD2" w:rsidRDefault="00132AD2" w:rsidP="00132AD2">
      <w:pPr>
        <w:pStyle w:val="a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/>
        <w:jc w:val="both"/>
        <w:rPr>
          <w:rFonts w:ascii="Arial" w:eastAsia="Cambria" w:hAnsi="Arial" w:cs="Arial"/>
          <w:sz w:val="24"/>
          <w:szCs w:val="24"/>
        </w:rPr>
      </w:pPr>
    </w:p>
    <w:p w:rsidR="00132AD2" w:rsidRDefault="00132AD2" w:rsidP="00132AD2">
      <w:pPr>
        <w:pStyle w:val="4"/>
        <w:numPr>
          <w:ilvl w:val="0"/>
          <w:numId w:val="27"/>
        </w:numPr>
        <w:ind w:left="0" w:firstLine="709"/>
        <w:rPr>
          <w:rFonts w:eastAsia="Cambria"/>
        </w:rPr>
      </w:pPr>
      <w:r>
        <w:rPr>
          <w:rFonts w:eastAsia="Cambria"/>
        </w:rPr>
        <w:t>Нормативные ссылки</w:t>
      </w:r>
    </w:p>
    <w:p w:rsidR="00132AD2" w:rsidRDefault="00132AD2" w:rsidP="00132AD2">
      <w:pPr>
        <w:pStyle w:val="ae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r w:rsidRPr="00132AD2">
        <w:rPr>
          <w:rFonts w:ascii="Arial" w:hAnsi="Arial" w:cs="Arial"/>
          <w:sz w:val="24"/>
        </w:rPr>
        <w:t>Федеральный закон «Об образовании в Российской Федерации» от 29.12.2012 № 273-ФЗ.</w:t>
      </w:r>
    </w:p>
    <w:p w:rsidR="00132AD2" w:rsidRDefault="00132AD2" w:rsidP="00132AD2">
      <w:pPr>
        <w:pStyle w:val="ae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r w:rsidRPr="00132AD2">
        <w:rPr>
          <w:rFonts w:ascii="Arial" w:hAnsi="Arial" w:cs="Arial"/>
          <w:sz w:val="24"/>
        </w:rPr>
        <w:t xml:space="preserve">Приказ Минобрнауки России от 29.06.2015 N 636 </w:t>
      </w:r>
      <w:r>
        <w:rPr>
          <w:rFonts w:ascii="Arial" w:hAnsi="Arial" w:cs="Arial"/>
          <w:sz w:val="24"/>
        </w:rPr>
        <w:t>«</w:t>
      </w:r>
      <w:r w:rsidRPr="00132AD2">
        <w:rPr>
          <w:rFonts w:ascii="Arial" w:hAnsi="Arial" w:cs="Arial"/>
          <w:sz w:val="24"/>
        </w:rPr>
        <w:t>Об утверждении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</w:t>
      </w:r>
      <w:r>
        <w:rPr>
          <w:rFonts w:ascii="Arial" w:hAnsi="Arial" w:cs="Arial"/>
          <w:sz w:val="24"/>
        </w:rPr>
        <w:t>».</w:t>
      </w:r>
    </w:p>
    <w:p w:rsidR="00132AD2" w:rsidRPr="00132AD2" w:rsidRDefault="00132AD2" w:rsidP="00132AD2">
      <w:pPr>
        <w:pStyle w:val="ae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Положение о выпускных квалификационных работах бакалавра, специалиста и магистранта в Томском политехническом университете.</w:t>
      </w:r>
    </w:p>
    <w:p w:rsidR="00132AD2" w:rsidRPr="00132AD2" w:rsidRDefault="00132AD2" w:rsidP="00132AD2">
      <w:pPr>
        <w:spacing w:after="0" w:line="240" w:lineRule="auto"/>
        <w:rPr>
          <w:rFonts w:ascii="Arial" w:hAnsi="Arial" w:cs="Arial"/>
          <w:sz w:val="24"/>
        </w:rPr>
      </w:pPr>
    </w:p>
    <w:p w:rsidR="00712248" w:rsidRPr="00F0676F" w:rsidRDefault="00712248" w:rsidP="00712248">
      <w:pPr>
        <w:pStyle w:val="4"/>
        <w:numPr>
          <w:ilvl w:val="0"/>
          <w:numId w:val="27"/>
        </w:numPr>
        <w:ind w:left="0" w:firstLine="709"/>
        <w:rPr>
          <w:rFonts w:eastAsia="Cambria"/>
        </w:rPr>
      </w:pPr>
      <w:r w:rsidRPr="00F0676F">
        <w:rPr>
          <w:rFonts w:eastAsia="Cambria"/>
        </w:rPr>
        <w:t>Термины, определения и сокращения</w:t>
      </w:r>
    </w:p>
    <w:p w:rsidR="00712248" w:rsidRDefault="00712248" w:rsidP="00712248">
      <w:pPr>
        <w:pStyle w:val="4"/>
        <w:numPr>
          <w:ilvl w:val="1"/>
          <w:numId w:val="27"/>
        </w:numPr>
        <w:ind w:left="0" w:firstLine="709"/>
        <w:rPr>
          <w:rFonts w:eastAsia="Cambria"/>
        </w:rPr>
      </w:pPr>
      <w:r w:rsidRPr="00712248">
        <w:rPr>
          <w:rFonts w:eastAsia="Cambria"/>
        </w:rPr>
        <w:t>Термины и определения</w:t>
      </w:r>
    </w:p>
    <w:p w:rsidR="00712248" w:rsidRPr="00E12FA0" w:rsidRDefault="00712248" w:rsidP="00132AD2">
      <w:pPr>
        <w:spacing w:after="0"/>
        <w:ind w:firstLine="709"/>
        <w:jc w:val="both"/>
        <w:rPr>
          <w:rFonts w:ascii="Arial" w:hAnsi="Arial" w:cs="Arial"/>
          <w:sz w:val="24"/>
        </w:rPr>
      </w:pPr>
      <w:r w:rsidRPr="00F0676F">
        <w:rPr>
          <w:rFonts w:ascii="Arial" w:hAnsi="Arial" w:cs="Arial"/>
          <w:b/>
          <w:sz w:val="24"/>
        </w:rPr>
        <w:t>Выпускная квалификационная работа</w:t>
      </w:r>
      <w:r w:rsidRPr="00E12FA0">
        <w:rPr>
          <w:rFonts w:ascii="Arial" w:hAnsi="Arial" w:cs="Arial"/>
          <w:sz w:val="24"/>
        </w:rPr>
        <w:t xml:space="preserve"> – </w:t>
      </w:r>
      <w:r w:rsidR="003648CD" w:rsidRPr="00E12FA0">
        <w:rPr>
          <w:rFonts w:ascii="Arial" w:hAnsi="Arial" w:cs="Arial"/>
          <w:sz w:val="24"/>
        </w:rPr>
        <w:t>выполненная обучающимся (несколькими обучающимися совместно) работа, демонстрирующаю уровень подготовленности выпускника к самостоятельной профессиональной деятельности.</w:t>
      </w:r>
    </w:p>
    <w:p w:rsidR="00E12FA0" w:rsidRPr="00F0676F" w:rsidRDefault="00E12FA0" w:rsidP="00132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0676F">
        <w:rPr>
          <w:rFonts w:ascii="Arial" w:hAnsi="Arial" w:cs="Arial"/>
          <w:b/>
          <w:bCs/>
          <w:color w:val="000000"/>
          <w:sz w:val="24"/>
          <w:szCs w:val="24"/>
        </w:rPr>
        <w:t xml:space="preserve">Электронно-библиотечная система </w:t>
      </w:r>
      <w:r w:rsidR="00132AD2" w:rsidRPr="00132AD2">
        <w:rPr>
          <w:rFonts w:ascii="Arial" w:hAnsi="Arial" w:cs="Arial"/>
          <w:sz w:val="24"/>
        </w:rPr>
        <w:t>–</w:t>
      </w:r>
      <w:r w:rsidRPr="00132AD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132AD2">
        <w:rPr>
          <w:rFonts w:ascii="Arial" w:hAnsi="Arial" w:cs="Arial"/>
          <w:color w:val="000000"/>
          <w:sz w:val="24"/>
          <w:szCs w:val="24"/>
        </w:rPr>
        <w:t>автоматизированная</w:t>
      </w:r>
      <w:r w:rsidRPr="00F0676F">
        <w:rPr>
          <w:rFonts w:ascii="Arial" w:hAnsi="Arial" w:cs="Arial"/>
          <w:color w:val="000000"/>
          <w:sz w:val="24"/>
          <w:szCs w:val="24"/>
        </w:rPr>
        <w:t xml:space="preserve"> информационная система, базы данных которой содержат организованную коллекцию электронных документов, включающую электронные издания, используемые для информационного обеспечен</w:t>
      </w:r>
      <w:r w:rsidR="00F0676F">
        <w:rPr>
          <w:rFonts w:ascii="Arial" w:hAnsi="Arial" w:cs="Arial"/>
          <w:color w:val="000000"/>
          <w:sz w:val="24"/>
          <w:szCs w:val="24"/>
        </w:rPr>
        <w:t>и</w:t>
      </w:r>
      <w:r w:rsidRPr="00F0676F">
        <w:rPr>
          <w:rFonts w:ascii="Arial" w:hAnsi="Arial" w:cs="Arial"/>
          <w:color w:val="000000"/>
          <w:sz w:val="24"/>
          <w:szCs w:val="24"/>
        </w:rPr>
        <w:t>я образовательного и научно-исследовательского процесса в образовательных организациях, и обеспечивают возможность доступа к электронным документам через сеть Интернет. ЭБС - вид электронной библиотеки, предназначенный для ис</w:t>
      </w:r>
      <w:r w:rsidR="00F0676F">
        <w:rPr>
          <w:rFonts w:ascii="Arial" w:hAnsi="Arial" w:cs="Arial"/>
          <w:color w:val="000000"/>
          <w:sz w:val="24"/>
          <w:szCs w:val="24"/>
        </w:rPr>
        <w:t>п</w:t>
      </w:r>
      <w:r w:rsidRPr="00F0676F">
        <w:rPr>
          <w:rFonts w:ascii="Arial" w:hAnsi="Arial" w:cs="Arial"/>
          <w:color w:val="000000"/>
          <w:sz w:val="24"/>
          <w:szCs w:val="24"/>
        </w:rPr>
        <w:t>ользования в учебном процессе.</w:t>
      </w:r>
    </w:p>
    <w:p w:rsidR="00712248" w:rsidRPr="00F0676F" w:rsidRDefault="00712248" w:rsidP="00F0676F">
      <w:pPr>
        <w:spacing w:after="0" w:line="240" w:lineRule="auto"/>
      </w:pPr>
    </w:p>
    <w:p w:rsidR="00712248" w:rsidRPr="00712248" w:rsidRDefault="00712248" w:rsidP="00F0676F">
      <w:pPr>
        <w:pStyle w:val="4"/>
        <w:numPr>
          <w:ilvl w:val="1"/>
          <w:numId w:val="27"/>
        </w:numPr>
        <w:ind w:left="0" w:firstLine="709"/>
        <w:rPr>
          <w:rFonts w:eastAsia="Cambria"/>
        </w:rPr>
      </w:pPr>
      <w:r w:rsidRPr="00712248">
        <w:rPr>
          <w:rFonts w:eastAsia="Cambria"/>
        </w:rPr>
        <w:t>Сокращения</w:t>
      </w:r>
    </w:p>
    <w:p w:rsidR="00712248" w:rsidRPr="00F0676F" w:rsidRDefault="008633A4" w:rsidP="00132AD2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F0676F">
        <w:rPr>
          <w:rFonts w:ascii="Arial" w:hAnsi="Arial" w:cs="Arial"/>
          <w:b/>
          <w:sz w:val="24"/>
        </w:rPr>
        <w:t>ВКР</w:t>
      </w:r>
      <w:r w:rsidRPr="00F0676F">
        <w:rPr>
          <w:rFonts w:ascii="Arial" w:hAnsi="Arial" w:cs="Arial"/>
          <w:sz w:val="24"/>
        </w:rPr>
        <w:t xml:space="preserve"> – выпускная квалификационная работа</w:t>
      </w:r>
      <w:r w:rsidR="00F0676F">
        <w:rPr>
          <w:rFonts w:ascii="Arial" w:hAnsi="Arial" w:cs="Arial"/>
          <w:sz w:val="24"/>
        </w:rPr>
        <w:t>.</w:t>
      </w:r>
      <w:r w:rsidRPr="00F0676F">
        <w:rPr>
          <w:rFonts w:ascii="Arial" w:hAnsi="Arial" w:cs="Arial"/>
          <w:sz w:val="24"/>
        </w:rPr>
        <w:t xml:space="preserve"> </w:t>
      </w:r>
    </w:p>
    <w:p w:rsidR="008633A4" w:rsidRPr="00F0676F" w:rsidRDefault="008633A4" w:rsidP="00132AD2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F0676F">
        <w:rPr>
          <w:rFonts w:ascii="Arial" w:hAnsi="Arial" w:cs="Arial"/>
          <w:b/>
          <w:sz w:val="24"/>
        </w:rPr>
        <w:t>ИП</w:t>
      </w:r>
      <w:r w:rsidR="003648CD" w:rsidRPr="00F0676F">
        <w:rPr>
          <w:rFonts w:ascii="Arial" w:hAnsi="Arial" w:cs="Arial"/>
          <w:b/>
          <w:sz w:val="24"/>
        </w:rPr>
        <w:t>К</w:t>
      </w:r>
      <w:r w:rsidRPr="00F0676F">
        <w:rPr>
          <w:rFonts w:ascii="Arial" w:hAnsi="Arial" w:cs="Arial"/>
          <w:sz w:val="24"/>
        </w:rPr>
        <w:t xml:space="preserve"> – информационно-программный комплекс</w:t>
      </w:r>
      <w:r w:rsidR="00F0676F">
        <w:rPr>
          <w:rFonts w:ascii="Arial" w:hAnsi="Arial" w:cs="Arial"/>
          <w:sz w:val="24"/>
        </w:rPr>
        <w:t>.</w:t>
      </w:r>
      <w:r w:rsidRPr="00F0676F">
        <w:rPr>
          <w:rFonts w:ascii="Arial" w:hAnsi="Arial" w:cs="Arial"/>
          <w:sz w:val="24"/>
        </w:rPr>
        <w:t xml:space="preserve"> </w:t>
      </w:r>
    </w:p>
    <w:p w:rsidR="003648CD" w:rsidRPr="00F0676F" w:rsidRDefault="008633A4" w:rsidP="00132AD2">
      <w:pPr>
        <w:spacing w:after="0" w:line="240" w:lineRule="auto"/>
        <w:ind w:firstLine="709"/>
        <w:rPr>
          <w:rFonts w:ascii="Arial" w:hAnsi="Arial" w:cs="Arial"/>
          <w:b/>
          <w:sz w:val="24"/>
        </w:rPr>
      </w:pPr>
      <w:r w:rsidRPr="00F0676F">
        <w:rPr>
          <w:rFonts w:ascii="Arial" w:hAnsi="Arial" w:cs="Arial"/>
          <w:b/>
          <w:sz w:val="24"/>
        </w:rPr>
        <w:t>КР</w:t>
      </w:r>
      <w:r w:rsidRPr="00F0676F">
        <w:rPr>
          <w:rFonts w:ascii="Arial" w:hAnsi="Arial" w:cs="Arial"/>
          <w:sz w:val="24"/>
        </w:rPr>
        <w:t xml:space="preserve"> – квалификационная работа</w:t>
      </w:r>
      <w:r w:rsidR="00F0676F">
        <w:rPr>
          <w:rFonts w:ascii="Arial" w:hAnsi="Arial" w:cs="Arial"/>
          <w:sz w:val="24"/>
        </w:rPr>
        <w:t>.</w:t>
      </w:r>
    </w:p>
    <w:p w:rsidR="00701FC6" w:rsidRPr="00F0676F" w:rsidRDefault="00701FC6" w:rsidP="00132AD2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F0676F">
        <w:rPr>
          <w:rFonts w:ascii="Arial" w:hAnsi="Arial" w:cs="Arial"/>
          <w:b/>
          <w:sz w:val="24"/>
        </w:rPr>
        <w:t>НТБ</w:t>
      </w:r>
      <w:r w:rsidRPr="00F0676F">
        <w:rPr>
          <w:rFonts w:ascii="Arial" w:hAnsi="Arial" w:cs="Arial"/>
          <w:sz w:val="24"/>
        </w:rPr>
        <w:t xml:space="preserve"> – научно-техническая библиотека</w:t>
      </w:r>
      <w:r w:rsidR="00F0676F">
        <w:rPr>
          <w:rFonts w:ascii="Arial" w:hAnsi="Arial" w:cs="Arial"/>
          <w:sz w:val="24"/>
        </w:rPr>
        <w:t>.</w:t>
      </w:r>
    </w:p>
    <w:p w:rsidR="008633A4" w:rsidRPr="00F0676F" w:rsidRDefault="008633A4" w:rsidP="00132AD2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F0676F">
        <w:rPr>
          <w:rFonts w:ascii="Arial" w:hAnsi="Arial" w:cs="Arial"/>
          <w:b/>
          <w:sz w:val="24"/>
        </w:rPr>
        <w:t>ООП</w:t>
      </w:r>
      <w:r w:rsidRPr="00F0676F">
        <w:rPr>
          <w:rFonts w:ascii="Arial" w:hAnsi="Arial" w:cs="Arial"/>
          <w:sz w:val="24"/>
        </w:rPr>
        <w:t xml:space="preserve"> – основная образовательная программа</w:t>
      </w:r>
      <w:r w:rsidR="00F0676F">
        <w:rPr>
          <w:rFonts w:ascii="Arial" w:hAnsi="Arial" w:cs="Arial"/>
          <w:sz w:val="24"/>
        </w:rPr>
        <w:t>.</w:t>
      </w:r>
    </w:p>
    <w:p w:rsidR="008633A4" w:rsidRPr="00F0676F" w:rsidRDefault="008633A4" w:rsidP="00132AD2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F0676F">
        <w:rPr>
          <w:rFonts w:ascii="Arial" w:hAnsi="Arial" w:cs="Arial"/>
          <w:b/>
          <w:sz w:val="24"/>
        </w:rPr>
        <w:t>ЭБС</w:t>
      </w:r>
      <w:r w:rsidRPr="00F0676F">
        <w:rPr>
          <w:rFonts w:ascii="Arial" w:hAnsi="Arial" w:cs="Arial"/>
          <w:sz w:val="24"/>
        </w:rPr>
        <w:t xml:space="preserve"> – электронно-библиотечная система</w:t>
      </w:r>
      <w:r w:rsidR="00F0676F">
        <w:rPr>
          <w:rFonts w:ascii="Arial" w:hAnsi="Arial" w:cs="Arial"/>
          <w:sz w:val="24"/>
        </w:rPr>
        <w:t>.</w:t>
      </w:r>
    </w:p>
    <w:p w:rsidR="008633A4" w:rsidRPr="00F0676F" w:rsidRDefault="008633A4" w:rsidP="00132AD2">
      <w:pPr>
        <w:spacing w:after="0" w:line="240" w:lineRule="auto"/>
        <w:ind w:firstLine="709"/>
        <w:rPr>
          <w:rFonts w:ascii="Arial" w:hAnsi="Arial" w:cs="Arial"/>
          <w:sz w:val="24"/>
        </w:rPr>
      </w:pPr>
      <w:r w:rsidRPr="00F0676F">
        <w:rPr>
          <w:rFonts w:ascii="Arial" w:hAnsi="Arial" w:cs="Arial"/>
          <w:b/>
          <w:sz w:val="24"/>
        </w:rPr>
        <w:lastRenderedPageBreak/>
        <w:t xml:space="preserve">ТПУ </w:t>
      </w:r>
      <w:r w:rsidRPr="00F0676F">
        <w:rPr>
          <w:rFonts w:ascii="Arial" w:hAnsi="Arial" w:cs="Arial"/>
          <w:sz w:val="24"/>
        </w:rPr>
        <w:t>– Томский политехнический университет</w:t>
      </w:r>
      <w:r w:rsidR="00F0676F">
        <w:rPr>
          <w:rFonts w:ascii="Arial" w:hAnsi="Arial" w:cs="Arial"/>
          <w:sz w:val="24"/>
        </w:rPr>
        <w:t>.</w:t>
      </w:r>
    </w:p>
    <w:p w:rsidR="008633A4" w:rsidRPr="00F0676F" w:rsidRDefault="008633A4" w:rsidP="00F0676F">
      <w:pPr>
        <w:spacing w:after="0" w:line="240" w:lineRule="auto"/>
        <w:rPr>
          <w:rFonts w:ascii="Arial" w:hAnsi="Arial" w:cs="Arial"/>
          <w:sz w:val="24"/>
          <w:highlight w:val="yellow"/>
        </w:rPr>
      </w:pPr>
    </w:p>
    <w:p w:rsidR="00712248" w:rsidRPr="008633A4" w:rsidRDefault="00132AD2" w:rsidP="008633A4">
      <w:pPr>
        <w:pStyle w:val="ae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theme="majorBidi"/>
          <w:b/>
          <w:bCs/>
          <w:iCs/>
          <w:sz w:val="24"/>
        </w:rPr>
        <w:t>Общие положения</w:t>
      </w:r>
    </w:p>
    <w:p w:rsidR="000B2C8F" w:rsidRPr="008633A4" w:rsidRDefault="000B2C8F" w:rsidP="008633A4">
      <w:pPr>
        <w:pStyle w:val="ae"/>
        <w:numPr>
          <w:ilvl w:val="1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Arial" w:eastAsia="Cambria" w:hAnsi="Arial" w:cs="Arial"/>
          <w:sz w:val="24"/>
          <w:szCs w:val="24"/>
        </w:rPr>
      </w:pPr>
      <w:r w:rsidRPr="008633A4">
        <w:rPr>
          <w:rFonts w:ascii="Arial" w:eastAsia="Cambria" w:hAnsi="Arial" w:cs="Arial"/>
          <w:sz w:val="24"/>
          <w:szCs w:val="24"/>
        </w:rPr>
        <w:t>Настоящий регламент разработан в соответствии с п.38 Порядка проведения государственной итоговой аттестации по образовательным программам высшего образования - программам бакалавриата, программам специалитета и программам магистратуры (утв. приказом Министерства образования и науки РФ от 29 июня 2015 г. № 636).</w:t>
      </w:r>
    </w:p>
    <w:p w:rsidR="000B2C8F" w:rsidRPr="008633A4" w:rsidRDefault="000B2C8F" w:rsidP="008633A4">
      <w:pPr>
        <w:pStyle w:val="ae"/>
        <w:numPr>
          <w:ilvl w:val="1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Arial" w:eastAsia="Cambria" w:hAnsi="Arial" w:cs="Arial"/>
          <w:sz w:val="24"/>
          <w:szCs w:val="24"/>
        </w:rPr>
      </w:pPr>
      <w:r w:rsidRPr="008633A4">
        <w:rPr>
          <w:rFonts w:ascii="Arial" w:eastAsia="Cambria" w:hAnsi="Arial" w:cs="Arial"/>
          <w:sz w:val="24"/>
          <w:szCs w:val="24"/>
        </w:rPr>
        <w:t>Настоящий регламент устанавливает порядок:</w:t>
      </w:r>
    </w:p>
    <w:p w:rsidR="000B2C8F" w:rsidRPr="000B2C8F" w:rsidRDefault="000B2C8F" w:rsidP="000B2C8F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Arial" w:eastAsia="Cambria" w:hAnsi="Arial" w:cs="Arial"/>
          <w:sz w:val="24"/>
          <w:szCs w:val="24"/>
        </w:rPr>
      </w:pPr>
      <w:r w:rsidRPr="000B2C8F">
        <w:rPr>
          <w:rFonts w:ascii="Arial" w:eastAsia="Cambria" w:hAnsi="Arial" w:cs="Arial"/>
          <w:sz w:val="24"/>
          <w:szCs w:val="24"/>
        </w:rPr>
        <w:t xml:space="preserve">экспертного анализа тем и текстов </w:t>
      </w:r>
      <w:bookmarkStart w:id="1" w:name="_Hlk166848789"/>
      <w:r w:rsidRPr="000B2C8F">
        <w:rPr>
          <w:rFonts w:ascii="Arial" w:eastAsia="Cambria" w:hAnsi="Arial" w:cs="Arial"/>
          <w:sz w:val="24"/>
          <w:szCs w:val="24"/>
        </w:rPr>
        <w:t>выпускных квалификационных работ</w:t>
      </w:r>
      <w:bookmarkEnd w:id="1"/>
      <w:r w:rsidRPr="000B2C8F">
        <w:rPr>
          <w:rFonts w:ascii="Arial" w:eastAsia="Cambria" w:hAnsi="Arial" w:cs="Arial"/>
          <w:sz w:val="24"/>
          <w:szCs w:val="24"/>
        </w:rPr>
        <w:t xml:space="preserve"> (далее – работ, ВКР) обучающихся по основным профессиональных образовательным программам (далее – ООП) в рамках специальностей и направлений подготовки бакалавров и магистрантов, </w:t>
      </w:r>
      <w:bookmarkStart w:id="2" w:name="_Hlk166061664"/>
      <w:r w:rsidRPr="000B2C8F">
        <w:rPr>
          <w:rFonts w:ascii="Arial" w:eastAsia="Cambria" w:hAnsi="Arial" w:cs="Arial"/>
          <w:sz w:val="24"/>
          <w:szCs w:val="24"/>
        </w:rPr>
        <w:t>на предмет отсутствия (наличия) в них сведений, составляющих государственную тайну</w:t>
      </w:r>
      <w:bookmarkEnd w:id="2"/>
      <w:r w:rsidR="00CE6DA6">
        <w:rPr>
          <w:rFonts w:ascii="Arial" w:eastAsia="Cambria" w:hAnsi="Arial" w:cs="Arial"/>
          <w:sz w:val="24"/>
          <w:szCs w:val="24"/>
        </w:rPr>
        <w:t xml:space="preserve">. </w:t>
      </w:r>
      <w:r w:rsidR="00CE6DA6" w:rsidRPr="0049670B">
        <w:rPr>
          <w:rFonts w:ascii="Arial" w:eastAsia="Cambria" w:hAnsi="Arial" w:cs="Arial"/>
          <w:sz w:val="24"/>
          <w:szCs w:val="24"/>
        </w:rPr>
        <w:t>При необходимости тематики ВКР корректируются с утверждением соответствующего приказа</w:t>
      </w:r>
      <w:r w:rsidRPr="000B2C8F">
        <w:rPr>
          <w:rFonts w:ascii="Arial" w:eastAsia="Cambria" w:hAnsi="Arial" w:cs="Arial"/>
          <w:sz w:val="24"/>
          <w:szCs w:val="24"/>
        </w:rPr>
        <w:t xml:space="preserve">; </w:t>
      </w:r>
    </w:p>
    <w:p w:rsidR="000B2C8F" w:rsidRPr="000B2C8F" w:rsidRDefault="000B2C8F" w:rsidP="000B2C8F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18"/>
        </w:tabs>
        <w:spacing w:after="0" w:line="240" w:lineRule="auto"/>
        <w:ind w:left="0" w:firstLine="709"/>
        <w:jc w:val="both"/>
        <w:rPr>
          <w:rFonts w:ascii="Arial" w:eastAsia="Cambria" w:hAnsi="Arial" w:cs="Arial"/>
          <w:sz w:val="24"/>
          <w:szCs w:val="24"/>
        </w:rPr>
      </w:pPr>
      <w:r w:rsidRPr="000B2C8F">
        <w:rPr>
          <w:rFonts w:ascii="Arial" w:eastAsia="Cambria" w:hAnsi="Arial" w:cs="Arial"/>
          <w:sz w:val="24"/>
          <w:szCs w:val="24"/>
        </w:rPr>
        <w:t>проведения проверки ВКР обучающихся на объем заимствования (плагиата);</w:t>
      </w:r>
    </w:p>
    <w:p w:rsidR="000B2C8F" w:rsidRPr="000B2C8F" w:rsidRDefault="000B2C8F" w:rsidP="000B2C8F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eastAsia="Cambria" w:hAnsi="Arial" w:cs="Arial"/>
          <w:sz w:val="24"/>
          <w:szCs w:val="24"/>
        </w:rPr>
      </w:pPr>
      <w:r w:rsidRPr="000B2C8F">
        <w:rPr>
          <w:rFonts w:ascii="Arial" w:eastAsia="Cambria" w:hAnsi="Arial" w:cs="Arial"/>
          <w:sz w:val="24"/>
          <w:szCs w:val="24"/>
        </w:rPr>
        <w:t xml:space="preserve">размещения ВКР в </w:t>
      </w:r>
      <w:bookmarkStart w:id="3" w:name="_Hlk166854742"/>
      <w:r w:rsidRPr="000B2C8F">
        <w:rPr>
          <w:rFonts w:ascii="Arial" w:eastAsia="Cambria" w:hAnsi="Arial" w:cs="Arial"/>
          <w:sz w:val="24"/>
          <w:szCs w:val="24"/>
        </w:rPr>
        <w:t xml:space="preserve">электронно-библиотечной системе </w:t>
      </w:r>
      <w:bookmarkEnd w:id="3"/>
      <w:r w:rsidRPr="000B2C8F">
        <w:rPr>
          <w:rFonts w:ascii="Arial" w:eastAsia="Cambria" w:hAnsi="Arial" w:cs="Arial"/>
          <w:sz w:val="24"/>
          <w:szCs w:val="24"/>
        </w:rPr>
        <w:t xml:space="preserve">(ЭБС) ТПУ (Электронный архив ТПУ - </w:t>
      </w:r>
      <w:bookmarkStart w:id="4" w:name="_Hlk166059374"/>
      <w:r w:rsidRPr="000B2C8F">
        <w:fldChar w:fldCharType="begin"/>
      </w:r>
      <w:r w:rsidRPr="000B2C8F">
        <w:instrText xml:space="preserve"> HYPERLINK "http://earchive.tpu.ru/" </w:instrText>
      </w:r>
      <w:r w:rsidRPr="000B2C8F">
        <w:fldChar w:fldCharType="separate"/>
      </w:r>
      <w:r w:rsidRPr="000B2C8F">
        <w:rPr>
          <w:rFonts w:ascii="Arial" w:eastAsia="Cambria" w:hAnsi="Arial" w:cs="Arial"/>
          <w:color w:val="002060"/>
          <w:sz w:val="24"/>
          <w:szCs w:val="24"/>
        </w:rPr>
        <w:t>http://earchive.tpu.ru/</w:t>
      </w:r>
      <w:r w:rsidRPr="000B2C8F">
        <w:rPr>
          <w:rFonts w:ascii="Arial" w:eastAsia="Cambria" w:hAnsi="Arial" w:cs="Arial"/>
          <w:color w:val="002060"/>
          <w:sz w:val="24"/>
          <w:szCs w:val="24"/>
        </w:rPr>
        <w:fldChar w:fldCharType="end"/>
      </w:r>
      <w:bookmarkEnd w:id="4"/>
      <w:r w:rsidRPr="000B2C8F">
        <w:rPr>
          <w:rFonts w:ascii="Arial" w:eastAsia="Cambria" w:hAnsi="Arial" w:cs="Arial"/>
          <w:sz w:val="24"/>
          <w:szCs w:val="24"/>
        </w:rPr>
        <w:t xml:space="preserve">). </w:t>
      </w:r>
    </w:p>
    <w:p w:rsidR="000B2C8F" w:rsidRPr="008633A4" w:rsidRDefault="000B2C8F" w:rsidP="008633A4">
      <w:pPr>
        <w:pStyle w:val="ae"/>
        <w:numPr>
          <w:ilvl w:val="1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Arial" w:eastAsia="Cambria" w:hAnsi="Arial" w:cs="Arial"/>
          <w:sz w:val="24"/>
          <w:szCs w:val="24"/>
        </w:rPr>
      </w:pPr>
      <w:r w:rsidRPr="008633A4">
        <w:rPr>
          <w:rFonts w:ascii="Arial" w:eastAsia="Cambria" w:hAnsi="Arial" w:cs="Arial"/>
          <w:sz w:val="24"/>
          <w:szCs w:val="24"/>
        </w:rPr>
        <w:t xml:space="preserve">Проведение экспертизы текстов ВКР о возможности </w:t>
      </w:r>
      <w:bookmarkStart w:id="5" w:name="_Hlk166061697"/>
      <w:r w:rsidRPr="008633A4">
        <w:rPr>
          <w:rFonts w:ascii="Arial" w:eastAsia="Cambria" w:hAnsi="Arial" w:cs="Arial"/>
          <w:sz w:val="24"/>
          <w:szCs w:val="24"/>
        </w:rPr>
        <w:t>их открытого опубликования</w:t>
      </w:r>
      <w:bookmarkEnd w:id="5"/>
      <w:r w:rsidRPr="008633A4">
        <w:rPr>
          <w:rFonts w:ascii="Arial" w:eastAsia="Cambria" w:hAnsi="Arial" w:cs="Arial"/>
          <w:sz w:val="24"/>
          <w:szCs w:val="24"/>
        </w:rPr>
        <w:t xml:space="preserve"> в обязательном порядке осуществляется в рамках всех ООП, реализуемых в ТПУ.</w:t>
      </w:r>
      <w:r w:rsidR="00BE13D0" w:rsidRPr="00BE13D0">
        <w:t xml:space="preserve"> </w:t>
      </w:r>
      <w:r w:rsidR="00BE13D0" w:rsidRPr="00BE13D0">
        <w:rPr>
          <w:rFonts w:ascii="Arial" w:eastAsia="Cambria" w:hAnsi="Arial" w:cs="Arial"/>
          <w:sz w:val="24"/>
          <w:szCs w:val="24"/>
        </w:rPr>
        <w:t xml:space="preserve">Заключение </w:t>
      </w:r>
      <w:r w:rsidR="00BE13D0">
        <w:rPr>
          <w:rFonts w:ascii="Arial" w:eastAsia="Cambria" w:hAnsi="Arial" w:cs="Arial"/>
          <w:sz w:val="24"/>
          <w:szCs w:val="24"/>
        </w:rPr>
        <w:t xml:space="preserve">экспертной комиссии </w:t>
      </w:r>
      <w:r w:rsidR="00BE13D0" w:rsidRPr="00BE13D0">
        <w:rPr>
          <w:rFonts w:ascii="Arial" w:eastAsia="Cambria" w:hAnsi="Arial" w:cs="Arial"/>
          <w:sz w:val="24"/>
          <w:szCs w:val="24"/>
        </w:rPr>
        <w:t>утверждается проректором по образовательной деятельности.</w:t>
      </w:r>
    </w:p>
    <w:p w:rsidR="000B2C8F" w:rsidRPr="000B2C8F" w:rsidRDefault="000B2C8F" w:rsidP="008633A4">
      <w:pPr>
        <w:numPr>
          <w:ilvl w:val="1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42" w:firstLine="567"/>
        <w:contextualSpacing/>
        <w:jc w:val="both"/>
        <w:rPr>
          <w:rFonts w:ascii="Arial" w:eastAsia="Cambria" w:hAnsi="Arial" w:cs="Arial"/>
          <w:sz w:val="24"/>
          <w:szCs w:val="24"/>
        </w:rPr>
      </w:pPr>
      <w:r w:rsidRPr="000B2C8F">
        <w:rPr>
          <w:rFonts w:ascii="Arial" w:eastAsia="Cambria" w:hAnsi="Arial" w:cs="Arial"/>
          <w:sz w:val="24"/>
          <w:szCs w:val="24"/>
        </w:rPr>
        <w:t>Информационные системы и комплексы, используемые для работы с ВКР обучающегося:</w:t>
      </w:r>
    </w:p>
    <w:p w:rsidR="000B2C8F" w:rsidRPr="000B2C8F" w:rsidRDefault="000B2C8F" w:rsidP="000B2C8F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Arial" w:eastAsia="Cambria" w:hAnsi="Arial" w:cs="Arial"/>
          <w:sz w:val="24"/>
          <w:szCs w:val="24"/>
        </w:rPr>
      </w:pPr>
      <w:r w:rsidRPr="000B2C8F">
        <w:rPr>
          <w:rFonts w:ascii="Arial" w:eastAsia="Cambria" w:hAnsi="Arial" w:cs="Arial"/>
          <w:b/>
          <w:sz w:val="24"/>
          <w:szCs w:val="24"/>
        </w:rPr>
        <w:t>ИПК «Единый деканат», модуль «КР»</w:t>
      </w:r>
      <w:r w:rsidRPr="000B2C8F">
        <w:rPr>
          <w:rFonts w:ascii="Arial" w:eastAsia="Cambria" w:hAnsi="Arial" w:cs="Arial"/>
          <w:sz w:val="24"/>
          <w:szCs w:val="24"/>
        </w:rPr>
        <w:t xml:space="preserve"> (руководители, тематика ВКР, УДК и др.). Взаимодействие ответственных сотрудников отделений / школ, НТБ;</w:t>
      </w:r>
    </w:p>
    <w:p w:rsidR="000B2C8F" w:rsidRPr="000B2C8F" w:rsidRDefault="000B2C8F" w:rsidP="000B2C8F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Arial" w:eastAsia="Cambria" w:hAnsi="Arial" w:cs="Arial"/>
          <w:sz w:val="24"/>
          <w:szCs w:val="24"/>
        </w:rPr>
      </w:pPr>
      <w:r w:rsidRPr="000B2C8F">
        <w:rPr>
          <w:rFonts w:ascii="Arial" w:eastAsia="Cambria" w:hAnsi="Arial" w:cs="Arial"/>
          <w:b/>
          <w:sz w:val="24"/>
          <w:szCs w:val="24"/>
        </w:rPr>
        <w:t xml:space="preserve">ИПК «Электронный деканат», модуль «Выпускная квалификационная работа», поле «В ЭБС» </w:t>
      </w:r>
      <w:r w:rsidRPr="000B2C8F">
        <w:rPr>
          <w:rFonts w:ascii="Arial" w:eastAsia="Cambria" w:hAnsi="Arial" w:cs="Arial"/>
          <w:sz w:val="24"/>
          <w:szCs w:val="24"/>
        </w:rPr>
        <w:t>(данные для подготовки приказа о допуске к ГИА);</w:t>
      </w:r>
    </w:p>
    <w:p w:rsidR="000B2C8F" w:rsidRPr="000B2C8F" w:rsidRDefault="000B2C8F" w:rsidP="000B2C8F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Arial" w:eastAsia="Cambria" w:hAnsi="Arial" w:cs="Arial"/>
          <w:sz w:val="24"/>
          <w:szCs w:val="24"/>
        </w:rPr>
      </w:pPr>
      <w:r w:rsidRPr="000B2C8F">
        <w:rPr>
          <w:rFonts w:ascii="Arial" w:eastAsia="Cambria" w:hAnsi="Arial" w:cs="Arial"/>
          <w:b/>
          <w:sz w:val="24"/>
          <w:szCs w:val="24"/>
        </w:rPr>
        <w:t xml:space="preserve">«Личный кабинет студента» и «Личный кабинет сотрудника» </w:t>
      </w:r>
      <w:r w:rsidRPr="000B2C8F">
        <w:rPr>
          <w:rFonts w:ascii="Arial" w:eastAsia="Cambria" w:hAnsi="Arial" w:cs="Arial"/>
          <w:sz w:val="24"/>
          <w:szCs w:val="24"/>
        </w:rPr>
        <w:t>(модули «Проверка ВКР» и «Проверка на плагиат») (проверка на плагиат, проверка работы по содержанию руководителем и др.). Взаимодействие обучающихся и руководителей (консультантов);</w:t>
      </w:r>
    </w:p>
    <w:p w:rsidR="000B2C8F" w:rsidRPr="000B2C8F" w:rsidRDefault="000B2C8F" w:rsidP="000B2C8F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Arial" w:eastAsia="Cambria" w:hAnsi="Arial" w:cs="Arial"/>
          <w:sz w:val="24"/>
          <w:szCs w:val="24"/>
        </w:rPr>
      </w:pPr>
      <w:r w:rsidRPr="000B2C8F">
        <w:rPr>
          <w:rFonts w:ascii="Arial" w:eastAsia="Cambria" w:hAnsi="Arial" w:cs="Arial"/>
          <w:b/>
          <w:sz w:val="24"/>
          <w:szCs w:val="24"/>
        </w:rPr>
        <w:t>Электронный архив ТПУ</w:t>
      </w:r>
      <w:r w:rsidRPr="000B2C8F">
        <w:rPr>
          <w:rFonts w:ascii="Arial" w:eastAsia="Cambria" w:hAnsi="Arial" w:cs="Arial"/>
          <w:sz w:val="24"/>
          <w:szCs w:val="24"/>
        </w:rPr>
        <w:t xml:space="preserve"> (</w:t>
      </w:r>
      <w:hyperlink r:id="rId8" w:history="1">
        <w:r w:rsidRPr="000B2C8F">
          <w:rPr>
            <w:rFonts w:ascii="Arial" w:eastAsia="Cambria" w:hAnsi="Arial" w:cs="Arial"/>
            <w:color w:val="0563C1" w:themeColor="hyperlink"/>
            <w:sz w:val="24"/>
            <w:szCs w:val="24"/>
            <w:u w:val="single"/>
          </w:rPr>
          <w:t>http://earchive.tpu.ru/</w:t>
        </w:r>
      </w:hyperlink>
      <w:r w:rsidRPr="000B2C8F">
        <w:rPr>
          <w:rFonts w:ascii="Arial" w:eastAsia="Cambria" w:hAnsi="Arial" w:cs="Arial"/>
          <w:sz w:val="24"/>
          <w:szCs w:val="24"/>
        </w:rPr>
        <w:t>). Обеспечение открытого доступа к работам обучающихся и сотрудников университета.</w:t>
      </w:r>
    </w:p>
    <w:p w:rsidR="000B2C8F" w:rsidRPr="000B2C8F" w:rsidRDefault="000B2C8F" w:rsidP="008633A4">
      <w:pPr>
        <w:numPr>
          <w:ilvl w:val="1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42" w:firstLine="567"/>
        <w:contextualSpacing/>
        <w:jc w:val="both"/>
        <w:rPr>
          <w:rFonts w:ascii="Arial" w:eastAsia="Cambria" w:hAnsi="Arial" w:cs="Arial"/>
          <w:sz w:val="24"/>
          <w:szCs w:val="24"/>
        </w:rPr>
      </w:pPr>
      <w:r w:rsidRPr="000B2C8F">
        <w:rPr>
          <w:rFonts w:ascii="Arial" w:eastAsia="Cambria" w:hAnsi="Arial" w:cs="Arial"/>
          <w:sz w:val="24"/>
          <w:szCs w:val="24"/>
        </w:rPr>
        <w:t>Проверка ВКР обучающихся на объем заимствований осуществляется с использованием системы автоматизированной проверки текстов на наличие заимствования «</w:t>
      </w:r>
      <w:proofErr w:type="spellStart"/>
      <w:r w:rsidRPr="000B2C8F">
        <w:rPr>
          <w:rFonts w:ascii="Arial" w:eastAsia="Cambria" w:hAnsi="Arial" w:cs="Arial"/>
          <w:sz w:val="24"/>
          <w:szCs w:val="24"/>
        </w:rPr>
        <w:t>Антиплагиат.ВУЗ</w:t>
      </w:r>
      <w:proofErr w:type="spellEnd"/>
      <w:r w:rsidRPr="000B2C8F">
        <w:rPr>
          <w:rFonts w:ascii="Arial" w:eastAsia="Cambria" w:hAnsi="Arial" w:cs="Arial"/>
          <w:sz w:val="24"/>
          <w:szCs w:val="24"/>
        </w:rPr>
        <w:t>».</w:t>
      </w:r>
    </w:p>
    <w:p w:rsidR="000B2C8F" w:rsidRPr="000B2C8F" w:rsidRDefault="000B2C8F" w:rsidP="008633A4">
      <w:pPr>
        <w:numPr>
          <w:ilvl w:val="1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42" w:firstLine="567"/>
        <w:contextualSpacing/>
        <w:jc w:val="both"/>
        <w:rPr>
          <w:rFonts w:ascii="Arial" w:eastAsia="Cambria" w:hAnsi="Arial" w:cs="Arial"/>
          <w:sz w:val="24"/>
          <w:szCs w:val="24"/>
        </w:rPr>
      </w:pPr>
      <w:r w:rsidRPr="000B2C8F">
        <w:rPr>
          <w:rFonts w:ascii="Arial" w:eastAsia="Cambria" w:hAnsi="Arial" w:cs="Arial"/>
          <w:sz w:val="24"/>
          <w:szCs w:val="24"/>
        </w:rPr>
        <w:t>Деятельность по проверке работ на объем заимствований, размещению работ в электронно-библиотечной системе ТПУ обеспечивают:</w:t>
      </w:r>
    </w:p>
    <w:p w:rsidR="000B2C8F" w:rsidRPr="000B2C8F" w:rsidRDefault="000B2C8F" w:rsidP="000B2C8F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18"/>
        </w:tabs>
        <w:spacing w:after="0" w:line="240" w:lineRule="auto"/>
        <w:ind w:left="0" w:firstLine="709"/>
        <w:jc w:val="both"/>
        <w:rPr>
          <w:rFonts w:ascii="Arial" w:eastAsia="Cambria" w:hAnsi="Arial" w:cs="Arial"/>
          <w:sz w:val="24"/>
          <w:szCs w:val="24"/>
        </w:rPr>
      </w:pPr>
      <w:r w:rsidRPr="000B2C8F">
        <w:rPr>
          <w:rFonts w:ascii="Arial" w:eastAsia="Cambria" w:hAnsi="Arial" w:cs="Arial"/>
          <w:sz w:val="24"/>
          <w:szCs w:val="24"/>
        </w:rPr>
        <w:t>Управление по информатизации;</w:t>
      </w:r>
    </w:p>
    <w:p w:rsidR="000B2C8F" w:rsidRPr="000B2C8F" w:rsidRDefault="000B2C8F" w:rsidP="000B2C8F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18"/>
        </w:tabs>
        <w:spacing w:after="0" w:line="240" w:lineRule="auto"/>
        <w:ind w:left="0" w:firstLine="709"/>
        <w:jc w:val="both"/>
        <w:rPr>
          <w:rFonts w:ascii="Arial" w:eastAsia="Cambria" w:hAnsi="Arial" w:cs="Arial"/>
          <w:sz w:val="24"/>
          <w:szCs w:val="24"/>
        </w:rPr>
      </w:pPr>
      <w:r w:rsidRPr="000B2C8F">
        <w:rPr>
          <w:rFonts w:ascii="Arial" w:eastAsia="Cambria" w:hAnsi="Arial" w:cs="Arial"/>
          <w:sz w:val="24"/>
          <w:szCs w:val="24"/>
        </w:rPr>
        <w:t>Научно-техническая библиотека ТПУ;</w:t>
      </w:r>
    </w:p>
    <w:p w:rsidR="000B2C8F" w:rsidRPr="000B2C8F" w:rsidRDefault="000B2C8F" w:rsidP="000B2C8F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418"/>
        </w:tabs>
        <w:spacing w:after="0" w:line="240" w:lineRule="auto"/>
        <w:ind w:left="0" w:firstLine="709"/>
        <w:jc w:val="both"/>
        <w:rPr>
          <w:rFonts w:ascii="Arial" w:eastAsia="Cambria" w:hAnsi="Arial" w:cs="Arial"/>
          <w:sz w:val="24"/>
          <w:szCs w:val="24"/>
        </w:rPr>
      </w:pPr>
      <w:r w:rsidRPr="000B2C8F">
        <w:rPr>
          <w:rFonts w:ascii="Arial" w:eastAsia="Cambria" w:hAnsi="Arial" w:cs="Arial"/>
          <w:sz w:val="24"/>
          <w:szCs w:val="24"/>
        </w:rPr>
        <w:t>Выпускающие подразделение ТПУ.</w:t>
      </w:r>
    </w:p>
    <w:p w:rsidR="000B2C8F" w:rsidRPr="000B2C8F" w:rsidRDefault="000B2C8F" w:rsidP="008633A4">
      <w:pPr>
        <w:numPr>
          <w:ilvl w:val="1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42" w:firstLine="567"/>
        <w:contextualSpacing/>
        <w:jc w:val="both"/>
        <w:rPr>
          <w:rFonts w:ascii="Arial" w:eastAsia="Cambria" w:hAnsi="Arial" w:cs="Arial"/>
          <w:sz w:val="24"/>
          <w:szCs w:val="24"/>
        </w:rPr>
      </w:pPr>
      <w:r w:rsidRPr="000B2C8F">
        <w:rPr>
          <w:rFonts w:ascii="Arial" w:eastAsia="Cambria" w:hAnsi="Arial" w:cs="Arial"/>
          <w:sz w:val="24"/>
          <w:szCs w:val="24"/>
        </w:rPr>
        <w:lastRenderedPageBreak/>
        <w:t>Допустимый объем заимствований регламентируется «Положением о выпускных квалификационных работах бакалавра, специалиста и магистранта в ТПУ».</w:t>
      </w:r>
    </w:p>
    <w:p w:rsidR="000B2C8F" w:rsidRPr="000B2C8F" w:rsidRDefault="000B2C8F" w:rsidP="008633A4">
      <w:pPr>
        <w:numPr>
          <w:ilvl w:val="1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42" w:firstLine="567"/>
        <w:contextualSpacing/>
        <w:jc w:val="both"/>
        <w:rPr>
          <w:rFonts w:ascii="Arial" w:eastAsia="Cambria" w:hAnsi="Arial" w:cs="Arial"/>
          <w:sz w:val="24"/>
          <w:szCs w:val="24"/>
        </w:rPr>
      </w:pPr>
      <w:r w:rsidRPr="000B2C8F">
        <w:rPr>
          <w:rFonts w:ascii="Arial" w:eastAsia="Cambria" w:hAnsi="Arial" w:cs="Arial"/>
          <w:sz w:val="24"/>
          <w:szCs w:val="24"/>
        </w:rPr>
        <w:t>Ответственным лицом за сведения, представленные в ВКР и опубликованные в ЭБС ТПУ, является руководитель ВКР.</w:t>
      </w:r>
    </w:p>
    <w:p w:rsidR="000B2C8F" w:rsidRDefault="000B2C8F" w:rsidP="00132AD2">
      <w:pPr>
        <w:numPr>
          <w:ilvl w:val="1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42" w:firstLine="567"/>
        <w:contextualSpacing/>
        <w:jc w:val="both"/>
        <w:rPr>
          <w:rFonts w:ascii="Arial" w:eastAsia="Cambria" w:hAnsi="Arial" w:cs="Arial"/>
          <w:sz w:val="24"/>
          <w:szCs w:val="24"/>
        </w:rPr>
      </w:pPr>
      <w:r w:rsidRPr="000B2C8F">
        <w:rPr>
          <w:rFonts w:ascii="Arial" w:eastAsia="Cambria" w:hAnsi="Arial" w:cs="Arial"/>
          <w:sz w:val="24"/>
          <w:szCs w:val="24"/>
        </w:rPr>
        <w:t>При отсутствии ВКР в ЭБС ТПУ обучающийся не допускается до защиты ВКР.</w:t>
      </w:r>
    </w:p>
    <w:p w:rsidR="00FD6DAB" w:rsidRDefault="00FD6DAB" w:rsidP="00132AD2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Arial" w:eastAsia="Cambria" w:hAnsi="Arial" w:cs="Arial"/>
          <w:sz w:val="24"/>
          <w:szCs w:val="24"/>
        </w:rPr>
      </w:pPr>
    </w:p>
    <w:p w:rsidR="00FD6DAB" w:rsidRPr="00132AD2" w:rsidRDefault="00FD6DAB" w:rsidP="00132AD2">
      <w:pPr>
        <w:pStyle w:val="ae"/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132AD2"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>Участники процесса и ответственность</w:t>
      </w:r>
    </w:p>
    <w:p w:rsidR="00FD6DAB" w:rsidRDefault="00FD6DAB" w:rsidP="00132AD2">
      <w:pPr>
        <w:pStyle w:val="a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Таблица 1 – Участники процесса</w:t>
      </w:r>
      <w:r w:rsidR="003F740E">
        <w:rPr>
          <w:rFonts w:ascii="Arial" w:eastAsia="Cambria" w:hAnsi="Arial" w:cs="Arial"/>
          <w:sz w:val="24"/>
          <w:szCs w:val="24"/>
        </w:rPr>
        <w:t xml:space="preserve"> и ответственность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3F740E" w:rsidTr="005625AB">
        <w:tc>
          <w:tcPr>
            <w:tcW w:w="2263" w:type="dxa"/>
          </w:tcPr>
          <w:p w:rsidR="003F740E" w:rsidRPr="003F740E" w:rsidRDefault="003F740E" w:rsidP="00132AD2">
            <w:pPr>
              <w:pStyle w:val="ae"/>
              <w:ind w:left="0"/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3F740E">
              <w:rPr>
                <w:rFonts w:ascii="Arial" w:eastAsia="Cambria" w:hAnsi="Arial" w:cs="Arial"/>
                <w:b/>
                <w:sz w:val="24"/>
                <w:szCs w:val="24"/>
              </w:rPr>
              <w:t>Наименование участников процесса</w:t>
            </w:r>
          </w:p>
        </w:tc>
        <w:tc>
          <w:tcPr>
            <w:tcW w:w="7230" w:type="dxa"/>
          </w:tcPr>
          <w:p w:rsidR="003F740E" w:rsidRPr="003F740E" w:rsidRDefault="003F740E" w:rsidP="00132AD2">
            <w:pPr>
              <w:pStyle w:val="ae"/>
              <w:ind w:left="0"/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3F740E">
              <w:rPr>
                <w:rFonts w:ascii="Arial" w:eastAsia="Cambria" w:hAnsi="Arial" w:cs="Arial"/>
                <w:b/>
                <w:sz w:val="24"/>
                <w:szCs w:val="24"/>
              </w:rPr>
              <w:t>Выполняемое действие (функц</w:t>
            </w:r>
            <w:r w:rsidR="00132AD2">
              <w:rPr>
                <w:rFonts w:ascii="Arial" w:eastAsia="Cambria" w:hAnsi="Arial" w:cs="Arial"/>
                <w:b/>
                <w:sz w:val="24"/>
                <w:szCs w:val="24"/>
              </w:rPr>
              <w:t>и</w:t>
            </w:r>
            <w:r w:rsidRPr="003F740E">
              <w:rPr>
                <w:rFonts w:ascii="Arial" w:eastAsia="Cambria" w:hAnsi="Arial" w:cs="Arial"/>
                <w:b/>
                <w:sz w:val="24"/>
                <w:szCs w:val="24"/>
              </w:rPr>
              <w:t>и)</w:t>
            </w:r>
          </w:p>
        </w:tc>
      </w:tr>
      <w:tr w:rsidR="003F740E" w:rsidTr="005625AB">
        <w:tc>
          <w:tcPr>
            <w:tcW w:w="2263" w:type="dxa"/>
          </w:tcPr>
          <w:p w:rsidR="003F740E" w:rsidRPr="003F740E" w:rsidRDefault="003F740E" w:rsidP="003F740E">
            <w:pPr>
              <w:pStyle w:val="ae"/>
              <w:ind w:left="0"/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3F740E">
              <w:rPr>
                <w:rFonts w:ascii="Arial" w:eastAsia="Cambria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3F740E" w:rsidRPr="003F740E" w:rsidRDefault="003F740E" w:rsidP="003F740E">
            <w:pPr>
              <w:pStyle w:val="ae"/>
              <w:ind w:left="0"/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3F740E">
              <w:rPr>
                <w:rFonts w:ascii="Arial" w:eastAsia="Cambria" w:hAnsi="Arial" w:cs="Arial"/>
                <w:b/>
                <w:sz w:val="24"/>
                <w:szCs w:val="24"/>
              </w:rPr>
              <w:t>2</w:t>
            </w:r>
          </w:p>
        </w:tc>
      </w:tr>
      <w:tr w:rsidR="00063E06" w:rsidTr="005625AB">
        <w:tc>
          <w:tcPr>
            <w:tcW w:w="2263" w:type="dxa"/>
          </w:tcPr>
          <w:p w:rsidR="00063E06" w:rsidRDefault="00CE6DA6" w:rsidP="005625AB">
            <w:pPr>
              <w:pStyle w:val="ae"/>
              <w:ind w:left="0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О</w:t>
            </w:r>
            <w:r w:rsidRPr="000B2C8F">
              <w:rPr>
                <w:rFonts w:ascii="Arial" w:eastAsia="Cambria" w:hAnsi="Arial" w:cs="Arial"/>
                <w:sz w:val="24"/>
                <w:szCs w:val="24"/>
              </w:rPr>
              <w:t>тветственный работник выпускающего подразделения</w:t>
            </w:r>
            <w:r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:rsidR="00063E06" w:rsidRDefault="00CE6DA6" w:rsidP="00CE6DA6">
            <w:pPr>
              <w:pStyle w:val="ae"/>
              <w:numPr>
                <w:ilvl w:val="0"/>
                <w:numId w:val="30"/>
              </w:numPr>
              <w:ind w:left="315"/>
              <w:rPr>
                <w:rFonts w:ascii="Arial" w:eastAsia="Cambria" w:hAnsi="Arial" w:cs="Arial"/>
                <w:sz w:val="24"/>
                <w:szCs w:val="24"/>
              </w:rPr>
            </w:pPr>
            <w:r w:rsidRPr="000B2C8F">
              <w:rPr>
                <w:rFonts w:ascii="Arial" w:eastAsia="Cambria" w:hAnsi="Arial" w:cs="Arial"/>
                <w:sz w:val="24"/>
                <w:szCs w:val="24"/>
              </w:rPr>
              <w:t>Внесение тематик и руководителей ВКР в ИПК «Единый деканат», модуль «КР» (</w:t>
            </w:r>
            <w:hyperlink r:id="rId9" w:history="1">
              <w:r w:rsidRPr="000B2C8F">
                <w:rPr>
                  <w:rStyle w:val="a7"/>
                  <w:rFonts w:ascii="Arial" w:eastAsia="Cambria" w:hAnsi="Arial" w:cs="Arial"/>
                  <w:sz w:val="24"/>
                  <w:szCs w:val="24"/>
                  <w:lang w:val="en-US"/>
                </w:rPr>
                <w:t>http</w:t>
              </w:r>
              <w:r w:rsidRPr="000B2C8F">
                <w:rPr>
                  <w:rStyle w:val="a7"/>
                  <w:rFonts w:ascii="Arial" w:eastAsia="Cambria" w:hAnsi="Arial" w:cs="Arial"/>
                  <w:sz w:val="24"/>
                  <w:szCs w:val="24"/>
                </w:rPr>
                <w:t>://</w:t>
              </w:r>
              <w:r w:rsidRPr="000B2C8F">
                <w:rPr>
                  <w:rStyle w:val="a7"/>
                  <w:rFonts w:ascii="Arial" w:eastAsia="Cambria" w:hAnsi="Arial" w:cs="Arial"/>
                  <w:sz w:val="24"/>
                  <w:szCs w:val="24"/>
                  <w:lang w:val="en-US"/>
                </w:rPr>
                <w:t>ed</w:t>
              </w:r>
              <w:r w:rsidRPr="000B2C8F">
                <w:rPr>
                  <w:rStyle w:val="a7"/>
                  <w:rFonts w:ascii="Arial" w:eastAsia="Cambria" w:hAnsi="Arial" w:cs="Arial"/>
                  <w:sz w:val="24"/>
                  <w:szCs w:val="24"/>
                </w:rPr>
                <w:t>.</w:t>
              </w:r>
              <w:proofErr w:type="spellStart"/>
              <w:r w:rsidRPr="000B2C8F">
                <w:rPr>
                  <w:rStyle w:val="a7"/>
                  <w:rFonts w:ascii="Arial" w:eastAsia="Cambria" w:hAnsi="Arial" w:cs="Arial"/>
                  <w:sz w:val="24"/>
                  <w:szCs w:val="24"/>
                  <w:lang w:val="en-US"/>
                </w:rPr>
                <w:t>tpu</w:t>
              </w:r>
              <w:proofErr w:type="spellEnd"/>
              <w:r w:rsidRPr="000B2C8F">
                <w:rPr>
                  <w:rStyle w:val="a7"/>
                  <w:rFonts w:ascii="Arial" w:eastAsia="Cambria" w:hAnsi="Arial" w:cs="Arial"/>
                  <w:sz w:val="24"/>
                  <w:szCs w:val="24"/>
                </w:rPr>
                <w:t>.</w:t>
              </w:r>
              <w:proofErr w:type="spellStart"/>
              <w:r w:rsidRPr="000B2C8F">
                <w:rPr>
                  <w:rStyle w:val="a7"/>
                  <w:rFonts w:ascii="Arial" w:eastAsia="Cambria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B2C8F">
              <w:rPr>
                <w:rFonts w:ascii="Arial" w:eastAsia="Cambria" w:hAnsi="Arial" w:cs="Arial"/>
                <w:sz w:val="24"/>
                <w:szCs w:val="24"/>
              </w:rPr>
              <w:t>).</w:t>
            </w:r>
          </w:p>
        </w:tc>
      </w:tr>
      <w:tr w:rsidR="003F740E" w:rsidTr="005625AB">
        <w:tc>
          <w:tcPr>
            <w:tcW w:w="2263" w:type="dxa"/>
          </w:tcPr>
          <w:p w:rsidR="003F740E" w:rsidRDefault="003F740E" w:rsidP="005625AB">
            <w:pPr>
              <w:pStyle w:val="ae"/>
              <w:ind w:left="0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Руководитель выпускающего подразделения</w:t>
            </w:r>
          </w:p>
        </w:tc>
        <w:tc>
          <w:tcPr>
            <w:tcW w:w="7230" w:type="dxa"/>
          </w:tcPr>
          <w:p w:rsidR="00CE6DA6" w:rsidRDefault="00CE6DA6" w:rsidP="00CE6DA6">
            <w:pPr>
              <w:pStyle w:val="ae"/>
              <w:numPr>
                <w:ilvl w:val="0"/>
                <w:numId w:val="31"/>
              </w:numPr>
              <w:ind w:left="315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CE6DA6">
              <w:rPr>
                <w:rFonts w:ascii="Arial" w:eastAsia="Cambria" w:hAnsi="Arial" w:cs="Arial"/>
                <w:sz w:val="24"/>
                <w:szCs w:val="24"/>
              </w:rPr>
              <w:t>Определение тематик ВКР обучающихся в подразделении</w:t>
            </w:r>
            <w:r>
              <w:rPr>
                <w:rFonts w:ascii="Arial" w:eastAsia="Cambria" w:hAnsi="Arial" w:cs="Arial"/>
                <w:sz w:val="24"/>
                <w:szCs w:val="24"/>
              </w:rPr>
              <w:t>.</w:t>
            </w:r>
          </w:p>
          <w:p w:rsidR="003F740E" w:rsidRDefault="00CE6DA6" w:rsidP="00CE6DA6">
            <w:pPr>
              <w:pStyle w:val="ae"/>
              <w:numPr>
                <w:ilvl w:val="0"/>
                <w:numId w:val="31"/>
              </w:numPr>
              <w:ind w:left="315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С</w:t>
            </w:r>
            <w:r w:rsidRPr="00CE6DA6">
              <w:rPr>
                <w:rFonts w:ascii="Arial" w:eastAsia="Cambria" w:hAnsi="Arial" w:cs="Arial"/>
                <w:sz w:val="24"/>
                <w:szCs w:val="24"/>
              </w:rPr>
              <w:t xml:space="preserve">огласование тематик ВКР с экспертной комиссией Школы. </w:t>
            </w:r>
          </w:p>
          <w:p w:rsidR="00CE6DA6" w:rsidRDefault="00CE6DA6" w:rsidP="00CE6DA6">
            <w:pPr>
              <w:pStyle w:val="ae"/>
              <w:numPr>
                <w:ilvl w:val="0"/>
                <w:numId w:val="31"/>
              </w:numPr>
              <w:ind w:left="315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0B2C8F">
              <w:rPr>
                <w:rFonts w:ascii="Arial" w:eastAsia="Cambria" w:hAnsi="Arial" w:cs="Arial"/>
                <w:sz w:val="24"/>
                <w:szCs w:val="24"/>
              </w:rPr>
              <w:t>Сбор текстов ВКР обучающихся текущего года выпуска и передача в экспертную комиссию Школы для экспертизы текстов ВКР на предмет отсутствия (наличия) в них сведений, составляющих государственную тайну и о возможности их открытого опубликования.</w:t>
            </w:r>
          </w:p>
        </w:tc>
      </w:tr>
      <w:tr w:rsidR="003F740E" w:rsidTr="005625AB">
        <w:tc>
          <w:tcPr>
            <w:tcW w:w="2263" w:type="dxa"/>
          </w:tcPr>
          <w:p w:rsidR="003F740E" w:rsidRDefault="003F740E" w:rsidP="005625AB">
            <w:pPr>
              <w:pStyle w:val="ae"/>
              <w:ind w:left="0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Председатель Экспертной комиссии</w:t>
            </w:r>
          </w:p>
        </w:tc>
        <w:tc>
          <w:tcPr>
            <w:tcW w:w="7230" w:type="dxa"/>
          </w:tcPr>
          <w:p w:rsidR="003F740E" w:rsidRDefault="00BE13D0" w:rsidP="00BE13D0">
            <w:pPr>
              <w:pStyle w:val="ae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15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BE13D0">
              <w:rPr>
                <w:rFonts w:ascii="Arial" w:eastAsia="Cambria" w:hAnsi="Arial" w:cs="Arial"/>
                <w:sz w:val="24"/>
                <w:szCs w:val="24"/>
              </w:rPr>
              <w:t>Подготовка заключения экспертной комиссии Школы о возможности открытого опубликования ВКР</w:t>
            </w:r>
            <w:r>
              <w:rPr>
                <w:rFonts w:ascii="Arial" w:eastAsia="Cambria" w:hAnsi="Arial" w:cs="Arial"/>
                <w:sz w:val="24"/>
                <w:szCs w:val="24"/>
              </w:rPr>
              <w:t>.</w:t>
            </w:r>
          </w:p>
          <w:p w:rsidR="00BE13D0" w:rsidRPr="00BD06C7" w:rsidRDefault="00BE13D0" w:rsidP="00BD06C7">
            <w:pPr>
              <w:pStyle w:val="ae"/>
              <w:numPr>
                <w:ilvl w:val="0"/>
                <w:numId w:val="3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15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Переда</w:t>
            </w:r>
            <w:r w:rsidR="005625AB">
              <w:rPr>
                <w:rFonts w:ascii="Arial" w:eastAsia="Cambria" w:hAnsi="Arial" w:cs="Arial"/>
                <w:sz w:val="24"/>
                <w:szCs w:val="24"/>
              </w:rPr>
              <w:t>ча</w:t>
            </w:r>
            <w:r>
              <w:rPr>
                <w:rFonts w:ascii="Arial" w:eastAsia="Cambria" w:hAnsi="Arial" w:cs="Arial"/>
                <w:sz w:val="24"/>
                <w:szCs w:val="24"/>
              </w:rPr>
              <w:t xml:space="preserve"> скан-копи</w:t>
            </w:r>
            <w:r w:rsidR="005625AB">
              <w:rPr>
                <w:rFonts w:ascii="Arial" w:eastAsia="Cambria" w:hAnsi="Arial" w:cs="Arial"/>
                <w:sz w:val="24"/>
                <w:szCs w:val="24"/>
              </w:rPr>
              <w:t>и</w:t>
            </w:r>
            <w:r>
              <w:rPr>
                <w:rFonts w:ascii="Arial" w:eastAsia="Cambria" w:hAnsi="Arial" w:cs="Arial"/>
                <w:sz w:val="24"/>
                <w:szCs w:val="24"/>
              </w:rPr>
              <w:t xml:space="preserve"> утвержденного заключения экспертной комиссии руководителю ВКР</w:t>
            </w:r>
            <w:r w:rsidR="00E015A0">
              <w:rPr>
                <w:rFonts w:ascii="Arial" w:eastAsia="Cambria" w:hAnsi="Arial" w:cs="Arial"/>
                <w:sz w:val="24"/>
                <w:szCs w:val="24"/>
              </w:rPr>
              <w:t>, управление проректора по образовательной деятельности.</w:t>
            </w:r>
          </w:p>
        </w:tc>
      </w:tr>
      <w:tr w:rsidR="003F740E" w:rsidTr="005625AB">
        <w:tc>
          <w:tcPr>
            <w:tcW w:w="2263" w:type="dxa"/>
          </w:tcPr>
          <w:p w:rsidR="003F740E" w:rsidRDefault="003F740E" w:rsidP="005625AB">
            <w:pPr>
              <w:pStyle w:val="ae"/>
              <w:ind w:left="0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Руководитель ВКР</w:t>
            </w:r>
          </w:p>
        </w:tc>
        <w:tc>
          <w:tcPr>
            <w:tcW w:w="7230" w:type="dxa"/>
          </w:tcPr>
          <w:p w:rsidR="005625AB" w:rsidRDefault="005765DA" w:rsidP="005625AB">
            <w:pPr>
              <w:pStyle w:val="ae"/>
              <w:numPr>
                <w:ilvl w:val="0"/>
                <w:numId w:val="33"/>
              </w:numPr>
              <w:ind w:left="315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У</w:t>
            </w:r>
            <w:r w:rsidR="00BE13D0" w:rsidRPr="000B2C8F">
              <w:rPr>
                <w:rFonts w:ascii="Arial" w:eastAsia="Cambria" w:hAnsi="Arial" w:cs="Arial"/>
                <w:sz w:val="24"/>
                <w:szCs w:val="24"/>
              </w:rPr>
              <w:t>ведомл</w:t>
            </w:r>
            <w:r>
              <w:rPr>
                <w:rFonts w:ascii="Arial" w:eastAsia="Cambria" w:hAnsi="Arial" w:cs="Arial"/>
                <w:sz w:val="24"/>
                <w:szCs w:val="24"/>
              </w:rPr>
              <w:t>ение</w:t>
            </w:r>
            <w:r w:rsidR="00BE13D0" w:rsidRPr="000B2C8F">
              <w:rPr>
                <w:rFonts w:ascii="Arial" w:eastAsia="Cambria" w:hAnsi="Arial" w:cs="Arial"/>
                <w:sz w:val="24"/>
                <w:szCs w:val="24"/>
              </w:rPr>
              <w:t xml:space="preserve"> обучающегося</w:t>
            </w:r>
            <w:r>
              <w:rPr>
                <w:rFonts w:ascii="Arial" w:eastAsia="Cambria" w:hAnsi="Arial" w:cs="Arial"/>
                <w:sz w:val="24"/>
                <w:szCs w:val="24"/>
              </w:rPr>
              <w:t xml:space="preserve"> (на основании скан-копии утвержденного заключения экспертной комиссии)</w:t>
            </w:r>
            <w:r w:rsidR="00BE13D0" w:rsidRPr="000B2C8F">
              <w:rPr>
                <w:rFonts w:ascii="Arial" w:eastAsia="Cambria" w:hAnsi="Arial" w:cs="Arial"/>
                <w:sz w:val="24"/>
                <w:szCs w:val="24"/>
              </w:rPr>
              <w:t>, указанного в заключении, о необходимости отправки ВКР на проверку через сервис «Личный кабинет».</w:t>
            </w:r>
          </w:p>
          <w:p w:rsidR="005625AB" w:rsidRPr="005625AB" w:rsidRDefault="005625AB" w:rsidP="005625AB">
            <w:pPr>
              <w:pStyle w:val="ae"/>
              <w:numPr>
                <w:ilvl w:val="0"/>
                <w:numId w:val="33"/>
              </w:numPr>
              <w:ind w:left="315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5625AB">
              <w:rPr>
                <w:rFonts w:ascii="Arial" w:eastAsia="Cambria" w:hAnsi="Arial" w:cs="Arial"/>
                <w:sz w:val="24"/>
                <w:szCs w:val="24"/>
              </w:rPr>
              <w:t>Провер</w:t>
            </w:r>
            <w:r w:rsidR="005765DA">
              <w:rPr>
                <w:rFonts w:ascii="Arial" w:eastAsia="Cambria" w:hAnsi="Arial" w:cs="Arial"/>
                <w:sz w:val="24"/>
                <w:szCs w:val="24"/>
              </w:rPr>
              <w:t>ка</w:t>
            </w:r>
            <w:r w:rsidRPr="005625AB">
              <w:rPr>
                <w:rFonts w:ascii="Arial" w:eastAsia="Cambria" w:hAnsi="Arial" w:cs="Arial"/>
                <w:sz w:val="24"/>
                <w:szCs w:val="24"/>
              </w:rPr>
              <w:t xml:space="preserve"> работ</w:t>
            </w:r>
            <w:r w:rsidR="005765DA">
              <w:rPr>
                <w:rFonts w:ascii="Arial" w:eastAsia="Cambria" w:hAnsi="Arial" w:cs="Arial"/>
                <w:sz w:val="24"/>
                <w:szCs w:val="24"/>
              </w:rPr>
              <w:t>ы</w:t>
            </w:r>
            <w:r w:rsidRPr="005625AB">
              <w:rPr>
                <w:rFonts w:ascii="Arial" w:eastAsia="Cambria" w:hAnsi="Arial" w:cs="Arial"/>
                <w:sz w:val="24"/>
                <w:szCs w:val="24"/>
              </w:rPr>
              <w:t xml:space="preserve"> в «Личном кабинете сотрудника» (согласно инструкции по работе с сервисами) в следующем порядке:</w:t>
            </w:r>
          </w:p>
          <w:p w:rsidR="005625AB" w:rsidRDefault="00E015A0" w:rsidP="005625AB">
            <w:pPr>
              <w:pStyle w:val="ae"/>
              <w:numPr>
                <w:ilvl w:val="1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418"/>
              </w:tabs>
              <w:ind w:left="882" w:hanging="567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п</w:t>
            </w:r>
            <w:r w:rsidR="005625AB" w:rsidRPr="005625AB">
              <w:rPr>
                <w:rFonts w:ascii="Arial" w:eastAsia="Cambria" w:hAnsi="Arial" w:cs="Arial"/>
                <w:sz w:val="24"/>
                <w:szCs w:val="24"/>
              </w:rPr>
              <w:t>роверка заполнения обучающимся формы с данными о ВКР: реферат (на русском и иностранном языке), отчет «Антиплагиата», индекс УДК, тематика (ключевые слова на русском и иностранном языках);</w:t>
            </w:r>
          </w:p>
          <w:p w:rsidR="005625AB" w:rsidRPr="005625AB" w:rsidRDefault="00E015A0" w:rsidP="005625AB">
            <w:pPr>
              <w:pStyle w:val="ae"/>
              <w:numPr>
                <w:ilvl w:val="1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418"/>
              </w:tabs>
              <w:ind w:left="882" w:hanging="567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п</w:t>
            </w:r>
            <w:r w:rsidR="005625AB" w:rsidRPr="005625AB">
              <w:rPr>
                <w:rFonts w:ascii="Arial" w:eastAsia="Cambria" w:hAnsi="Arial" w:cs="Arial"/>
                <w:sz w:val="24"/>
                <w:szCs w:val="24"/>
              </w:rPr>
              <w:t>роверка текста ВКР. При наличии замечаний руководитель указывает их во вкладке «Сообщения»:</w:t>
            </w:r>
          </w:p>
          <w:p w:rsidR="005625AB" w:rsidRPr="00D34F0A" w:rsidRDefault="005625AB" w:rsidP="005625AB">
            <w:pPr>
              <w:pStyle w:val="ae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9" w:hanging="425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 xml:space="preserve">в случае превышения установленного допустимого объема заимствований: обучающемуся </w:t>
            </w:r>
            <w:r w:rsidRPr="00D34F0A">
              <w:rPr>
                <w:rFonts w:ascii="Arial" w:eastAsia="Cambria" w:hAnsi="Arial" w:cs="Arial"/>
                <w:sz w:val="24"/>
                <w:szCs w:val="24"/>
              </w:rPr>
              <w:lastRenderedPageBreak/>
              <w:t>руководителем ВКР (консультантом) отправляется сообщение с соответствующими комментариями;</w:t>
            </w:r>
          </w:p>
          <w:p w:rsidR="005625AB" w:rsidRPr="00D34F0A" w:rsidRDefault="00E015A0" w:rsidP="005625AB">
            <w:pPr>
              <w:pStyle w:val="ae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1309" w:hanging="425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в</w:t>
            </w:r>
            <w:r w:rsidR="005625AB" w:rsidRPr="00D34F0A">
              <w:rPr>
                <w:rFonts w:ascii="Arial" w:eastAsia="Cambria" w:hAnsi="Arial" w:cs="Arial"/>
                <w:sz w:val="24"/>
                <w:szCs w:val="24"/>
              </w:rPr>
              <w:t xml:space="preserve"> случае не превышения установленного допустимого объема заимствований:</w:t>
            </w:r>
          </w:p>
          <w:p w:rsidR="005625AB" w:rsidRPr="000B2C8F" w:rsidRDefault="005625AB" w:rsidP="005625AB">
            <w:pPr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876"/>
              </w:tabs>
              <w:ind w:left="1876" w:hanging="567"/>
              <w:contextualSpacing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0B2C8F">
              <w:rPr>
                <w:rFonts w:ascii="Arial" w:eastAsia="Cambria" w:hAnsi="Arial" w:cs="Arial"/>
                <w:sz w:val="24"/>
                <w:szCs w:val="24"/>
              </w:rPr>
              <w:t>при наличии замечаний к работе (по сути работы, орфографические, пунктуационные и др. ошибки), руководитель ВКР (консультант), используя вкладку «Сообщения», отправляет соответствующие замечания;</w:t>
            </w:r>
          </w:p>
          <w:p w:rsidR="005625AB" w:rsidRPr="000B2C8F" w:rsidRDefault="005625AB" w:rsidP="005625AB">
            <w:pPr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876"/>
              </w:tabs>
              <w:ind w:left="1876" w:hanging="567"/>
              <w:contextualSpacing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0B2C8F">
              <w:rPr>
                <w:rFonts w:ascii="Arial" w:eastAsia="Cambria" w:hAnsi="Arial" w:cs="Arial"/>
                <w:sz w:val="24"/>
                <w:szCs w:val="24"/>
              </w:rPr>
              <w:t>в случае отсутствия замечаний к работе руководитель ВКР (консультант) отправляет работу для формирования обучающимся макета работы для публикации в ЭБС ТПУ. Необходимые комментарии для обучающегося отмечаются во вкладке «Сообщения»;</w:t>
            </w:r>
          </w:p>
          <w:p w:rsidR="005625AB" w:rsidRPr="00D34F0A" w:rsidRDefault="00E015A0" w:rsidP="005625AB">
            <w:pPr>
              <w:pStyle w:val="ae"/>
              <w:numPr>
                <w:ilvl w:val="1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418"/>
              </w:tabs>
              <w:ind w:left="882" w:hanging="567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п</w:t>
            </w:r>
            <w:r w:rsidR="005625AB" w:rsidRPr="00D34F0A">
              <w:rPr>
                <w:rFonts w:ascii="Arial" w:eastAsia="Cambria" w:hAnsi="Arial" w:cs="Arial"/>
                <w:sz w:val="24"/>
                <w:szCs w:val="24"/>
              </w:rPr>
              <w:t>роверка макета ВКР для опубликования в ЭБС ТПУ. При отсутствии замечаний руководитель отправляет ВКР для публикации в ЭБС ТПУ;</w:t>
            </w:r>
          </w:p>
          <w:p w:rsidR="005625AB" w:rsidRPr="005625AB" w:rsidRDefault="00E015A0" w:rsidP="005625AB">
            <w:pPr>
              <w:pStyle w:val="ae"/>
              <w:numPr>
                <w:ilvl w:val="1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418"/>
              </w:tabs>
              <w:ind w:left="882" w:hanging="567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п</w:t>
            </w:r>
            <w:r w:rsidR="005625AB" w:rsidRPr="00D34F0A">
              <w:rPr>
                <w:rFonts w:ascii="Arial" w:eastAsia="Cambria" w:hAnsi="Arial" w:cs="Arial"/>
                <w:sz w:val="24"/>
                <w:szCs w:val="24"/>
              </w:rPr>
              <w:t>ри наличии замечаний сотрудников НТБ по макету, представленному к размещению, проводится работа с обучающимся по доработке макета.</w:t>
            </w:r>
          </w:p>
        </w:tc>
      </w:tr>
      <w:tr w:rsidR="003F740E" w:rsidTr="005625AB">
        <w:tc>
          <w:tcPr>
            <w:tcW w:w="2263" w:type="dxa"/>
          </w:tcPr>
          <w:p w:rsidR="003F740E" w:rsidRDefault="003F740E" w:rsidP="005625AB">
            <w:pPr>
              <w:pStyle w:val="ae"/>
              <w:ind w:left="0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lastRenderedPageBreak/>
              <w:t>Сотрудник НТБ</w:t>
            </w:r>
          </w:p>
        </w:tc>
        <w:tc>
          <w:tcPr>
            <w:tcW w:w="7230" w:type="dxa"/>
          </w:tcPr>
          <w:p w:rsidR="00BE13D0" w:rsidRDefault="005765DA" w:rsidP="00BE13D0">
            <w:pPr>
              <w:pStyle w:val="ae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418"/>
              </w:tabs>
              <w:ind w:left="315"/>
              <w:jc w:val="both"/>
              <w:rPr>
                <w:rFonts w:ascii="Arial" w:eastAsia="Cambria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mbria" w:hAnsi="Arial" w:cs="Arial"/>
                <w:color w:val="000000" w:themeColor="text1"/>
                <w:sz w:val="24"/>
                <w:szCs w:val="24"/>
              </w:rPr>
              <w:t>П</w:t>
            </w:r>
            <w:r w:rsidR="00BE13D0" w:rsidRPr="00BE13D0">
              <w:rPr>
                <w:rFonts w:ascii="Arial" w:eastAsia="Cambria" w:hAnsi="Arial" w:cs="Arial"/>
                <w:color w:val="000000" w:themeColor="text1"/>
                <w:sz w:val="24"/>
                <w:szCs w:val="24"/>
              </w:rPr>
              <w:t>роставл</w:t>
            </w:r>
            <w:r>
              <w:rPr>
                <w:rFonts w:ascii="Arial" w:eastAsia="Cambria" w:hAnsi="Arial" w:cs="Arial"/>
                <w:color w:val="000000" w:themeColor="text1"/>
                <w:sz w:val="24"/>
                <w:szCs w:val="24"/>
              </w:rPr>
              <w:t>ение</w:t>
            </w:r>
            <w:r w:rsidR="00BE13D0" w:rsidRPr="00BE13D0">
              <w:rPr>
                <w:rFonts w:ascii="Arial" w:eastAsia="Cambria" w:hAnsi="Arial" w:cs="Arial"/>
                <w:color w:val="000000" w:themeColor="text1"/>
                <w:sz w:val="24"/>
                <w:szCs w:val="24"/>
              </w:rPr>
              <w:t xml:space="preserve"> для каждой </w:t>
            </w:r>
            <w:r w:rsidR="00E015A0">
              <w:rPr>
                <w:rFonts w:ascii="Arial" w:eastAsia="Cambria" w:hAnsi="Arial" w:cs="Arial"/>
                <w:color w:val="000000" w:themeColor="text1"/>
                <w:sz w:val="24"/>
                <w:szCs w:val="24"/>
              </w:rPr>
              <w:t>ВКР</w:t>
            </w:r>
            <w:r w:rsidR="00BE13D0" w:rsidRPr="00BE13D0">
              <w:rPr>
                <w:rFonts w:ascii="Arial" w:eastAsia="Cambria" w:hAnsi="Arial" w:cs="Arial"/>
                <w:color w:val="000000" w:themeColor="text1"/>
                <w:sz w:val="24"/>
                <w:szCs w:val="24"/>
              </w:rPr>
              <w:t xml:space="preserve"> индекс</w:t>
            </w:r>
            <w:r>
              <w:rPr>
                <w:rFonts w:ascii="Arial" w:eastAsia="Cambria" w:hAnsi="Arial" w:cs="Arial"/>
                <w:color w:val="000000" w:themeColor="text1"/>
                <w:sz w:val="24"/>
                <w:szCs w:val="24"/>
              </w:rPr>
              <w:t>а</w:t>
            </w:r>
            <w:r w:rsidR="00BE13D0" w:rsidRPr="00BE13D0">
              <w:rPr>
                <w:rFonts w:ascii="Arial" w:eastAsia="Cambria" w:hAnsi="Arial" w:cs="Arial"/>
                <w:color w:val="000000" w:themeColor="text1"/>
                <w:sz w:val="24"/>
                <w:szCs w:val="24"/>
              </w:rPr>
              <w:t xml:space="preserve"> УДК (специальный сервис в ИПК «Единый деканат», модуль «КР»)</w:t>
            </w:r>
            <w:r>
              <w:rPr>
                <w:rFonts w:ascii="Arial" w:eastAsia="Cambria" w:hAnsi="Arial" w:cs="Arial"/>
                <w:color w:val="000000" w:themeColor="text1"/>
                <w:sz w:val="24"/>
                <w:szCs w:val="24"/>
              </w:rPr>
              <w:t xml:space="preserve"> н</w:t>
            </w:r>
            <w:r w:rsidRPr="00BE13D0">
              <w:rPr>
                <w:rFonts w:ascii="Arial" w:eastAsia="Cambria" w:hAnsi="Arial" w:cs="Arial"/>
                <w:color w:val="000000" w:themeColor="text1"/>
                <w:sz w:val="24"/>
                <w:szCs w:val="24"/>
              </w:rPr>
              <w:t>а основании данных по тематикам ВКР</w:t>
            </w:r>
            <w:r w:rsidR="00E015A0">
              <w:rPr>
                <w:rFonts w:ascii="Arial" w:eastAsia="Cambria" w:hAnsi="Arial" w:cs="Arial"/>
                <w:color w:val="000000" w:themeColor="text1"/>
                <w:sz w:val="24"/>
                <w:szCs w:val="24"/>
              </w:rPr>
              <w:t>.</w:t>
            </w:r>
          </w:p>
          <w:p w:rsidR="003F740E" w:rsidRPr="00BE13D0" w:rsidRDefault="00BE13D0" w:rsidP="00BE13D0">
            <w:pPr>
              <w:pStyle w:val="ae"/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418"/>
              </w:tabs>
              <w:ind w:left="315"/>
              <w:jc w:val="both"/>
              <w:rPr>
                <w:rFonts w:ascii="Arial" w:eastAsia="Cambria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mbria" w:hAnsi="Arial" w:cs="Arial"/>
                <w:color w:val="000000" w:themeColor="text1"/>
                <w:sz w:val="24"/>
                <w:szCs w:val="24"/>
              </w:rPr>
              <w:t>П</w:t>
            </w:r>
            <w:r w:rsidRPr="00BE13D0">
              <w:rPr>
                <w:rFonts w:ascii="Arial" w:eastAsia="Cambria" w:hAnsi="Arial" w:cs="Arial"/>
                <w:color w:val="000000" w:themeColor="text1"/>
                <w:sz w:val="24"/>
                <w:szCs w:val="24"/>
              </w:rPr>
              <w:t>осле отправки ВКР для опубликования в ЭБС ТПУ</w:t>
            </w:r>
            <w:r w:rsidR="005765DA">
              <w:rPr>
                <w:rFonts w:ascii="Arial" w:eastAsia="Cambria" w:hAnsi="Arial" w:cs="Arial"/>
                <w:color w:val="000000" w:themeColor="text1"/>
                <w:sz w:val="24"/>
                <w:szCs w:val="24"/>
              </w:rPr>
              <w:t xml:space="preserve"> -</w:t>
            </w:r>
            <w:r w:rsidRPr="00BE13D0">
              <w:rPr>
                <w:rFonts w:ascii="Arial" w:eastAsia="Cambria" w:hAnsi="Arial" w:cs="Arial"/>
                <w:color w:val="000000" w:themeColor="text1"/>
                <w:sz w:val="24"/>
                <w:szCs w:val="24"/>
              </w:rPr>
              <w:t xml:space="preserve"> пров</w:t>
            </w:r>
            <w:r w:rsidR="005765DA">
              <w:rPr>
                <w:rFonts w:ascii="Arial" w:eastAsia="Cambria" w:hAnsi="Arial" w:cs="Arial"/>
                <w:color w:val="000000" w:themeColor="text1"/>
                <w:sz w:val="24"/>
                <w:szCs w:val="24"/>
              </w:rPr>
              <w:t>едение</w:t>
            </w:r>
            <w:r w:rsidRPr="00BE13D0">
              <w:rPr>
                <w:rFonts w:ascii="Arial" w:eastAsia="Cambria" w:hAnsi="Arial" w:cs="Arial"/>
                <w:color w:val="000000" w:themeColor="text1"/>
                <w:sz w:val="24"/>
                <w:szCs w:val="24"/>
              </w:rPr>
              <w:t xml:space="preserve"> проверк</w:t>
            </w:r>
            <w:r w:rsidR="005765DA">
              <w:rPr>
                <w:rFonts w:ascii="Arial" w:eastAsia="Cambria" w:hAnsi="Arial" w:cs="Arial"/>
                <w:color w:val="000000" w:themeColor="text1"/>
                <w:sz w:val="24"/>
                <w:szCs w:val="24"/>
              </w:rPr>
              <w:t>и</w:t>
            </w:r>
            <w:r w:rsidRPr="00BE13D0">
              <w:rPr>
                <w:rFonts w:ascii="Arial" w:eastAsia="Cambria" w:hAnsi="Arial" w:cs="Arial"/>
                <w:color w:val="000000" w:themeColor="text1"/>
                <w:sz w:val="24"/>
                <w:szCs w:val="24"/>
              </w:rPr>
              <w:t xml:space="preserve"> на соответствие работы требованиям публикации,</w:t>
            </w:r>
            <w:r w:rsidR="005765DA">
              <w:rPr>
                <w:rFonts w:ascii="Arial" w:eastAsia="Cambria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E13D0">
              <w:rPr>
                <w:rFonts w:ascii="Arial" w:eastAsia="Cambria" w:hAnsi="Arial" w:cs="Arial"/>
                <w:color w:val="000000" w:themeColor="text1"/>
                <w:sz w:val="24"/>
                <w:szCs w:val="24"/>
              </w:rPr>
              <w:t>формы с данными о ВКР: реферат (на русском и иностранном языке), отчет «Антиплагиата», тематика (ключевые слова на русском и иностранном языках) и непосредственно публик</w:t>
            </w:r>
            <w:r w:rsidR="005765DA">
              <w:rPr>
                <w:rFonts w:ascii="Arial" w:eastAsia="Cambria" w:hAnsi="Arial" w:cs="Arial"/>
                <w:color w:val="000000" w:themeColor="text1"/>
                <w:sz w:val="24"/>
                <w:szCs w:val="24"/>
              </w:rPr>
              <w:t xml:space="preserve">ация </w:t>
            </w:r>
            <w:r w:rsidRPr="00BE13D0">
              <w:rPr>
                <w:rFonts w:ascii="Arial" w:eastAsia="Cambria" w:hAnsi="Arial" w:cs="Arial"/>
                <w:color w:val="000000" w:themeColor="text1"/>
                <w:sz w:val="24"/>
                <w:szCs w:val="24"/>
              </w:rPr>
              <w:t>в ЭБС ТПУ (или возвращ</w:t>
            </w:r>
            <w:r w:rsidR="005765DA">
              <w:rPr>
                <w:rFonts w:ascii="Arial" w:eastAsia="Cambria" w:hAnsi="Arial" w:cs="Arial"/>
                <w:color w:val="000000" w:themeColor="text1"/>
                <w:sz w:val="24"/>
                <w:szCs w:val="24"/>
              </w:rPr>
              <w:t>ение</w:t>
            </w:r>
            <w:r w:rsidRPr="00BE13D0">
              <w:rPr>
                <w:rFonts w:ascii="Arial" w:eastAsia="Cambria" w:hAnsi="Arial" w:cs="Arial"/>
                <w:color w:val="000000" w:themeColor="text1"/>
                <w:sz w:val="24"/>
                <w:szCs w:val="24"/>
              </w:rPr>
              <w:t xml:space="preserve"> работ</w:t>
            </w:r>
            <w:r w:rsidR="005765DA">
              <w:rPr>
                <w:rFonts w:ascii="Arial" w:eastAsia="Cambria" w:hAnsi="Arial" w:cs="Arial"/>
                <w:color w:val="000000" w:themeColor="text1"/>
                <w:sz w:val="24"/>
                <w:szCs w:val="24"/>
              </w:rPr>
              <w:t>ы</w:t>
            </w:r>
            <w:r w:rsidRPr="00BE13D0">
              <w:rPr>
                <w:rFonts w:ascii="Arial" w:eastAsia="Cambria" w:hAnsi="Arial" w:cs="Arial"/>
                <w:color w:val="000000" w:themeColor="text1"/>
                <w:sz w:val="24"/>
                <w:szCs w:val="24"/>
              </w:rPr>
              <w:t xml:space="preserve"> на доработку). Информация о замечаниях отправляется руководителю ВКР (ответственному работнику выпускающего подразделения), руководителю отделения (центра).</w:t>
            </w:r>
          </w:p>
        </w:tc>
      </w:tr>
      <w:tr w:rsidR="003F740E" w:rsidTr="005625AB">
        <w:tc>
          <w:tcPr>
            <w:tcW w:w="2263" w:type="dxa"/>
          </w:tcPr>
          <w:p w:rsidR="003F740E" w:rsidRDefault="003F740E" w:rsidP="005625AB">
            <w:pPr>
              <w:pStyle w:val="ae"/>
              <w:ind w:left="0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Обучающийся</w:t>
            </w:r>
          </w:p>
        </w:tc>
        <w:tc>
          <w:tcPr>
            <w:tcW w:w="7230" w:type="dxa"/>
          </w:tcPr>
          <w:p w:rsidR="00BE13D0" w:rsidRPr="00BE13D0" w:rsidRDefault="00BE13D0" w:rsidP="00BE13D0">
            <w:pP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П</w:t>
            </w:r>
            <w:r w:rsidRPr="00BE13D0">
              <w:rPr>
                <w:rFonts w:ascii="Arial" w:eastAsia="Cambria" w:hAnsi="Arial" w:cs="Arial"/>
                <w:sz w:val="24"/>
                <w:szCs w:val="24"/>
              </w:rPr>
              <w:t>осле получения уведомления от руководителя ВКР о необходимости отправки ВКР на проверку:</w:t>
            </w:r>
          </w:p>
          <w:p w:rsidR="00BE13D0" w:rsidRDefault="00BE13D0" w:rsidP="00BE13D0">
            <w:pPr>
              <w:pStyle w:val="ae"/>
              <w:numPr>
                <w:ilvl w:val="0"/>
                <w:numId w:val="34"/>
              </w:numPr>
              <w:ind w:left="315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П</w:t>
            </w:r>
            <w:r w:rsidRPr="00BE13D0">
              <w:rPr>
                <w:rFonts w:ascii="Arial" w:eastAsia="Cambria" w:hAnsi="Arial" w:cs="Arial"/>
                <w:sz w:val="24"/>
                <w:szCs w:val="24"/>
              </w:rPr>
              <w:t>роводит проверку на плагиат (перечень разделов для проверки приведён в приложении 1), дорабатывает работу, пока не достигнет допустимого уровня заимствования</w:t>
            </w:r>
            <w:r w:rsidR="00E015A0">
              <w:rPr>
                <w:rFonts w:ascii="Arial" w:eastAsia="Cambria" w:hAnsi="Arial" w:cs="Arial"/>
                <w:sz w:val="24"/>
                <w:szCs w:val="24"/>
              </w:rPr>
              <w:t>.</w:t>
            </w:r>
          </w:p>
          <w:p w:rsidR="00BE13D0" w:rsidRPr="00BE13D0" w:rsidRDefault="00BE13D0" w:rsidP="00BE13D0">
            <w:pPr>
              <w:pStyle w:val="ae"/>
              <w:numPr>
                <w:ilvl w:val="0"/>
                <w:numId w:val="34"/>
              </w:numPr>
              <w:ind w:left="315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BE13D0">
              <w:rPr>
                <w:rFonts w:ascii="Arial" w:eastAsia="Cambria" w:hAnsi="Arial" w:cs="Arial"/>
                <w:sz w:val="24"/>
                <w:szCs w:val="24"/>
              </w:rPr>
              <w:t>Отправляет работу на проверку руководителю (консультанту):</w:t>
            </w:r>
          </w:p>
          <w:p w:rsidR="00BE13D0" w:rsidRPr="00BE13D0" w:rsidRDefault="00BE13D0" w:rsidP="005625AB">
            <w:pPr>
              <w:pStyle w:val="ae"/>
              <w:ind w:left="315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BE13D0">
              <w:rPr>
                <w:rFonts w:ascii="Arial" w:eastAsia="Cambria" w:hAnsi="Arial" w:cs="Arial"/>
                <w:sz w:val="24"/>
                <w:szCs w:val="24"/>
              </w:rPr>
              <w:t>•</w:t>
            </w:r>
            <w:r w:rsidRPr="00BE13D0">
              <w:rPr>
                <w:rFonts w:ascii="Arial" w:eastAsia="Cambria" w:hAnsi="Arial" w:cs="Arial"/>
                <w:sz w:val="24"/>
                <w:szCs w:val="24"/>
              </w:rPr>
              <w:tab/>
              <w:t>прикрепляет файл ВКР в формате</w:t>
            </w:r>
            <w:r w:rsidR="005625AB"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  <w:r w:rsidRPr="00BE13D0">
              <w:rPr>
                <w:rFonts w:ascii="Arial" w:eastAsia="Cambria" w:hAnsi="Arial" w:cs="Arial"/>
                <w:sz w:val="24"/>
                <w:szCs w:val="24"/>
              </w:rPr>
              <w:t>.</w:t>
            </w:r>
            <w:proofErr w:type="spellStart"/>
            <w:r w:rsidRPr="00BE13D0">
              <w:rPr>
                <w:rFonts w:ascii="Arial" w:eastAsia="Cambria" w:hAnsi="Arial" w:cs="Arial"/>
                <w:sz w:val="24"/>
                <w:szCs w:val="24"/>
              </w:rPr>
              <w:t>pdf</w:t>
            </w:r>
            <w:proofErr w:type="spellEnd"/>
            <w:r w:rsidRPr="00BE13D0">
              <w:rPr>
                <w:rFonts w:ascii="Arial" w:eastAsia="Cambria" w:hAnsi="Arial" w:cs="Arial"/>
                <w:sz w:val="24"/>
                <w:szCs w:val="24"/>
              </w:rPr>
              <w:t>;</w:t>
            </w:r>
          </w:p>
          <w:p w:rsidR="00BE13D0" w:rsidRPr="00BE13D0" w:rsidRDefault="00BE13D0" w:rsidP="005625AB">
            <w:pPr>
              <w:pStyle w:val="ae"/>
              <w:ind w:left="315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BE13D0">
              <w:rPr>
                <w:rFonts w:ascii="Arial" w:eastAsia="Cambria" w:hAnsi="Arial" w:cs="Arial"/>
                <w:sz w:val="24"/>
                <w:szCs w:val="24"/>
              </w:rPr>
              <w:t>•</w:t>
            </w:r>
            <w:r w:rsidRPr="00BE13D0">
              <w:rPr>
                <w:rFonts w:ascii="Arial" w:eastAsia="Cambria" w:hAnsi="Arial" w:cs="Arial"/>
                <w:sz w:val="24"/>
                <w:szCs w:val="24"/>
              </w:rPr>
              <w:tab/>
              <w:t>заполняет поля описания ВКР для размещения в ЭБС ТПУ (приложение 2)</w:t>
            </w:r>
            <w:r w:rsidR="005625AB">
              <w:rPr>
                <w:rFonts w:ascii="Arial" w:eastAsia="Cambria" w:hAnsi="Arial" w:cs="Arial"/>
                <w:sz w:val="24"/>
                <w:szCs w:val="24"/>
              </w:rPr>
              <w:t>.</w:t>
            </w:r>
          </w:p>
          <w:p w:rsidR="00BE13D0" w:rsidRPr="00BE13D0" w:rsidRDefault="005625AB" w:rsidP="005625AB">
            <w:pPr>
              <w:pStyle w:val="ae"/>
              <w:numPr>
                <w:ilvl w:val="0"/>
                <w:numId w:val="34"/>
              </w:numPr>
              <w:ind w:left="315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lastRenderedPageBreak/>
              <w:t>П</w:t>
            </w:r>
            <w:r w:rsidR="00BE13D0" w:rsidRPr="00BE13D0">
              <w:rPr>
                <w:rFonts w:ascii="Arial" w:eastAsia="Cambria" w:hAnsi="Arial" w:cs="Arial"/>
                <w:sz w:val="24"/>
                <w:szCs w:val="24"/>
              </w:rPr>
              <w:t>осле получения замечаний руководителя (консультанта) осуществляет необходимые доработки ВКР по замечаниям руководителя, в т.ч. корректирует структуру ВКР. Общение с руководителем осуществляется через раздел «Сообщения»</w:t>
            </w:r>
            <w:r w:rsidR="00E015A0">
              <w:rPr>
                <w:rFonts w:ascii="Arial" w:eastAsia="Cambria" w:hAnsi="Arial" w:cs="Arial"/>
                <w:sz w:val="24"/>
                <w:szCs w:val="24"/>
              </w:rPr>
              <w:t>.</w:t>
            </w:r>
          </w:p>
          <w:p w:rsidR="00BE13D0" w:rsidRPr="00BE13D0" w:rsidRDefault="005625AB" w:rsidP="005625AB">
            <w:pPr>
              <w:pStyle w:val="ae"/>
              <w:numPr>
                <w:ilvl w:val="0"/>
                <w:numId w:val="34"/>
              </w:numPr>
              <w:ind w:left="315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По</w:t>
            </w:r>
            <w:r w:rsidR="00BE13D0" w:rsidRPr="00BE13D0">
              <w:rPr>
                <w:rFonts w:ascii="Arial" w:eastAsia="Cambria" w:hAnsi="Arial" w:cs="Arial"/>
                <w:sz w:val="24"/>
                <w:szCs w:val="24"/>
              </w:rPr>
              <w:t xml:space="preserve">сле </w:t>
            </w:r>
            <w:r w:rsidRPr="00BE13D0">
              <w:rPr>
                <w:rFonts w:ascii="Arial" w:eastAsia="Cambria" w:hAnsi="Arial" w:cs="Arial"/>
                <w:sz w:val="24"/>
                <w:szCs w:val="24"/>
              </w:rPr>
              <w:t>того,</w:t>
            </w:r>
            <w:r w:rsidR="00BE13D0" w:rsidRPr="00BE13D0">
              <w:rPr>
                <w:rFonts w:ascii="Arial" w:eastAsia="Cambria" w:hAnsi="Arial" w:cs="Arial"/>
                <w:sz w:val="24"/>
                <w:szCs w:val="24"/>
              </w:rPr>
              <w:t xml:space="preserve"> как руководитель принял ВКР (отсутствие замечаний к работе), переводит заявку на этап макетирования, создает макет работы для размещения в ЭБС (удаление необходимых разделов), сформированный макет отправляет руководителю (консультанту)</w:t>
            </w:r>
            <w:r w:rsidR="00E015A0">
              <w:rPr>
                <w:rFonts w:ascii="Arial" w:eastAsia="Cambria" w:hAnsi="Arial" w:cs="Arial"/>
                <w:sz w:val="24"/>
                <w:szCs w:val="24"/>
              </w:rPr>
              <w:t>.</w:t>
            </w:r>
          </w:p>
          <w:p w:rsidR="003F740E" w:rsidRDefault="005625AB" w:rsidP="005625AB">
            <w:pPr>
              <w:pStyle w:val="ae"/>
              <w:numPr>
                <w:ilvl w:val="0"/>
                <w:numId w:val="34"/>
              </w:numPr>
              <w:ind w:left="315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П</w:t>
            </w:r>
            <w:r w:rsidR="00BE13D0" w:rsidRPr="00BE13D0">
              <w:rPr>
                <w:rFonts w:ascii="Arial" w:eastAsia="Cambria" w:hAnsi="Arial" w:cs="Arial"/>
                <w:sz w:val="24"/>
                <w:szCs w:val="24"/>
              </w:rPr>
              <w:t>ри отсутствии замечаний у руководителя к работе обучающемуся поступает информация о том, что работа принята к размещению в ЭБС ТПУ. При наличии замечаний сотрудников НТБ работа может быть возвращена на доработку.</w:t>
            </w:r>
          </w:p>
        </w:tc>
      </w:tr>
      <w:tr w:rsidR="003F740E" w:rsidTr="005625AB">
        <w:tc>
          <w:tcPr>
            <w:tcW w:w="2263" w:type="dxa"/>
          </w:tcPr>
          <w:p w:rsidR="003F740E" w:rsidRDefault="00063E06" w:rsidP="005625AB">
            <w:pPr>
              <w:pStyle w:val="ae"/>
              <w:ind w:left="0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lastRenderedPageBreak/>
              <w:t>Р</w:t>
            </w:r>
            <w:r w:rsidRPr="003F740E">
              <w:rPr>
                <w:rFonts w:ascii="Arial" w:eastAsia="Cambria" w:hAnsi="Arial" w:cs="Arial"/>
                <w:sz w:val="24"/>
                <w:szCs w:val="24"/>
              </w:rPr>
              <w:t>аботник Центра по работе со студентами (Единый деканат)</w:t>
            </w:r>
          </w:p>
        </w:tc>
        <w:tc>
          <w:tcPr>
            <w:tcW w:w="7230" w:type="dxa"/>
          </w:tcPr>
          <w:p w:rsidR="003F740E" w:rsidRPr="005625AB" w:rsidRDefault="005625AB" w:rsidP="005625AB">
            <w:pPr>
              <w:pStyle w:val="ae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17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Н</w:t>
            </w:r>
            <w:r w:rsidRPr="005625AB">
              <w:rPr>
                <w:rFonts w:ascii="Arial" w:eastAsia="Cambria" w:hAnsi="Arial" w:cs="Arial"/>
                <w:sz w:val="24"/>
                <w:szCs w:val="24"/>
              </w:rPr>
              <w:t xml:space="preserve">е позднее 3-х дней до даты предполагаемой защиты на основании информации, полученной из ИПК «Электронный деканат» (модуль «Выпускная квалификационная работа») на основании наличия сведений о размещении / не размещении ВКР в ЭБС (поле «В ЭБС»), </w:t>
            </w:r>
            <w:r w:rsidR="00E015A0">
              <w:rPr>
                <w:rFonts w:ascii="Arial" w:eastAsia="Cambria" w:hAnsi="Arial" w:cs="Arial"/>
                <w:sz w:val="24"/>
                <w:szCs w:val="24"/>
              </w:rPr>
              <w:t>подготовка</w:t>
            </w:r>
            <w:r w:rsidRPr="005625AB">
              <w:rPr>
                <w:rFonts w:ascii="Arial" w:eastAsia="Cambria" w:hAnsi="Arial" w:cs="Arial"/>
                <w:sz w:val="24"/>
                <w:szCs w:val="24"/>
              </w:rPr>
              <w:t xml:space="preserve"> приказ</w:t>
            </w:r>
            <w:r w:rsidR="00E015A0">
              <w:rPr>
                <w:rFonts w:ascii="Arial" w:eastAsia="Cambria" w:hAnsi="Arial" w:cs="Arial"/>
                <w:sz w:val="24"/>
                <w:szCs w:val="24"/>
              </w:rPr>
              <w:t>а</w:t>
            </w:r>
            <w:r w:rsidRPr="005625AB">
              <w:rPr>
                <w:rFonts w:ascii="Arial" w:eastAsia="Cambria" w:hAnsi="Arial" w:cs="Arial"/>
                <w:sz w:val="24"/>
                <w:szCs w:val="24"/>
              </w:rPr>
              <w:t xml:space="preserve"> о допуске обучающихся к защите ВКР.</w:t>
            </w:r>
          </w:p>
        </w:tc>
      </w:tr>
      <w:tr w:rsidR="00BD06C7" w:rsidTr="005625AB">
        <w:tc>
          <w:tcPr>
            <w:tcW w:w="2263" w:type="dxa"/>
          </w:tcPr>
          <w:p w:rsidR="00BD06C7" w:rsidRDefault="00BD06C7" w:rsidP="005625AB">
            <w:pPr>
              <w:pStyle w:val="ae"/>
              <w:ind w:left="0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 xml:space="preserve">Проректор по образовательной деятельности </w:t>
            </w:r>
          </w:p>
        </w:tc>
        <w:tc>
          <w:tcPr>
            <w:tcW w:w="7230" w:type="dxa"/>
          </w:tcPr>
          <w:p w:rsidR="00BD06C7" w:rsidRDefault="00BD06C7" w:rsidP="00BD06C7">
            <w:pPr>
              <w:pStyle w:val="ae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25"/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Утверждение заключения экспертной коми</w:t>
            </w:r>
            <w:r w:rsidR="00E015A0">
              <w:rPr>
                <w:rFonts w:ascii="Arial" w:eastAsia="Cambria" w:hAnsi="Arial" w:cs="Arial"/>
                <w:sz w:val="24"/>
                <w:szCs w:val="24"/>
              </w:rPr>
              <w:t>с</w:t>
            </w:r>
            <w:r>
              <w:rPr>
                <w:rFonts w:ascii="Arial" w:eastAsia="Cambria" w:hAnsi="Arial" w:cs="Arial"/>
                <w:sz w:val="24"/>
                <w:szCs w:val="24"/>
              </w:rPr>
              <w:t>сии.</w:t>
            </w:r>
          </w:p>
        </w:tc>
      </w:tr>
    </w:tbl>
    <w:p w:rsidR="003F740E" w:rsidRPr="00FD6DAB" w:rsidRDefault="003F740E" w:rsidP="00FD6DAB">
      <w:pPr>
        <w:pStyle w:val="a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09"/>
        <w:jc w:val="both"/>
        <w:rPr>
          <w:rFonts w:ascii="Arial" w:eastAsia="Cambria" w:hAnsi="Arial" w:cs="Arial"/>
          <w:sz w:val="24"/>
          <w:szCs w:val="24"/>
        </w:rPr>
      </w:pPr>
    </w:p>
    <w:p w:rsidR="005765DA" w:rsidRDefault="005765DA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Arial" w:eastAsia="Cambria" w:hAnsi="Arial" w:cs="Arial"/>
          <w:b/>
          <w:sz w:val="24"/>
          <w:szCs w:val="24"/>
        </w:rPr>
      </w:pPr>
      <w:r>
        <w:rPr>
          <w:rFonts w:ascii="Arial" w:eastAsia="Cambria" w:hAnsi="Arial" w:cs="Arial"/>
          <w:b/>
          <w:sz w:val="24"/>
          <w:szCs w:val="24"/>
        </w:rPr>
        <w:br w:type="page"/>
      </w:r>
    </w:p>
    <w:p w:rsidR="005765DA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Arial" w:eastAsia="Cambria" w:hAnsi="Arial" w:cs="Arial"/>
          <w:b/>
          <w:sz w:val="24"/>
          <w:szCs w:val="24"/>
        </w:rPr>
      </w:pPr>
      <w:r w:rsidRPr="006F0C85">
        <w:rPr>
          <w:rFonts w:ascii="Arial" w:eastAsia="Cambria" w:hAnsi="Arial" w:cs="Arial"/>
          <w:b/>
          <w:sz w:val="24"/>
          <w:szCs w:val="24"/>
        </w:rPr>
        <w:lastRenderedPageBreak/>
        <w:t xml:space="preserve">Приложение </w:t>
      </w:r>
      <w:r w:rsidR="005765DA">
        <w:rPr>
          <w:rFonts w:ascii="Arial" w:eastAsia="Cambria" w:hAnsi="Arial" w:cs="Arial"/>
          <w:b/>
          <w:sz w:val="24"/>
          <w:szCs w:val="24"/>
        </w:rPr>
        <w:t xml:space="preserve">№ </w:t>
      </w:r>
      <w:r w:rsidRPr="006F0C85">
        <w:rPr>
          <w:rFonts w:ascii="Arial" w:eastAsia="Cambria" w:hAnsi="Arial" w:cs="Arial"/>
          <w:b/>
          <w:sz w:val="24"/>
          <w:szCs w:val="24"/>
        </w:rPr>
        <w:t>1</w:t>
      </w:r>
      <w:r w:rsidR="005765DA">
        <w:rPr>
          <w:rFonts w:ascii="Arial" w:eastAsia="Cambria" w:hAnsi="Arial" w:cs="Arial"/>
          <w:b/>
          <w:sz w:val="24"/>
          <w:szCs w:val="24"/>
        </w:rPr>
        <w:t xml:space="preserve"> </w:t>
      </w:r>
    </w:p>
    <w:p w:rsidR="006F0C85" w:rsidRPr="005765DA" w:rsidRDefault="005765DA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Arial" w:eastAsia="Cambria" w:hAnsi="Arial" w:cs="Arial"/>
          <w:sz w:val="24"/>
          <w:szCs w:val="24"/>
        </w:rPr>
      </w:pPr>
      <w:r w:rsidRPr="005765DA">
        <w:rPr>
          <w:rFonts w:ascii="Arial" w:eastAsia="Cambria" w:hAnsi="Arial" w:cs="Arial"/>
          <w:sz w:val="24"/>
          <w:szCs w:val="24"/>
        </w:rPr>
        <w:t xml:space="preserve">к Регламенту, утвержденному приказом </w:t>
      </w:r>
    </w:p>
    <w:p w:rsidR="005765DA" w:rsidRPr="006F0C85" w:rsidRDefault="005765DA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от «____» _________20__ г. № _________</w:t>
      </w:r>
    </w:p>
    <w:p w:rsid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:rsidR="00D34F0A" w:rsidRPr="00D34F0A" w:rsidRDefault="00D34F0A" w:rsidP="00D34F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  <w:r w:rsidRPr="00D34F0A">
        <w:rPr>
          <w:rFonts w:ascii="Arial" w:eastAsia="Cambria" w:hAnsi="Arial" w:cs="Arial"/>
          <w:sz w:val="24"/>
          <w:szCs w:val="24"/>
        </w:rPr>
        <w:t>Перечень разделов ВКР, по которым необходимо оценивать объем заимствования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204"/>
      </w:tblGrid>
      <w:tr w:rsidR="00D34F0A" w:rsidRPr="00D34F0A" w:rsidTr="005765DA">
        <w:tc>
          <w:tcPr>
            <w:tcW w:w="9204" w:type="dxa"/>
          </w:tcPr>
          <w:p w:rsidR="00D34F0A" w:rsidRPr="00D34F0A" w:rsidRDefault="00D34F0A" w:rsidP="00D34F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Реферат</w:t>
            </w:r>
          </w:p>
        </w:tc>
      </w:tr>
      <w:tr w:rsidR="00D34F0A" w:rsidRPr="00D34F0A" w:rsidTr="005765DA">
        <w:tc>
          <w:tcPr>
            <w:tcW w:w="9204" w:type="dxa"/>
          </w:tcPr>
          <w:p w:rsidR="00D34F0A" w:rsidRPr="00D34F0A" w:rsidRDefault="00D34F0A" w:rsidP="00D34F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Содержание</w:t>
            </w:r>
          </w:p>
        </w:tc>
      </w:tr>
      <w:tr w:rsidR="00D34F0A" w:rsidRPr="00D34F0A" w:rsidTr="005765DA">
        <w:tc>
          <w:tcPr>
            <w:tcW w:w="9204" w:type="dxa"/>
          </w:tcPr>
          <w:p w:rsidR="00D34F0A" w:rsidRPr="00D34F0A" w:rsidRDefault="00D34F0A" w:rsidP="00D34F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Введение, включая объект и методы исследования</w:t>
            </w:r>
          </w:p>
        </w:tc>
      </w:tr>
      <w:tr w:rsidR="00D34F0A" w:rsidRPr="00D34F0A" w:rsidTr="005765DA">
        <w:tc>
          <w:tcPr>
            <w:tcW w:w="9204" w:type="dxa"/>
          </w:tcPr>
          <w:p w:rsidR="00D34F0A" w:rsidRPr="00D34F0A" w:rsidRDefault="00D34F0A" w:rsidP="00D34F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Обзор литературы</w:t>
            </w:r>
          </w:p>
        </w:tc>
      </w:tr>
      <w:tr w:rsidR="00D34F0A" w:rsidRPr="00D34F0A" w:rsidTr="005765DA">
        <w:tc>
          <w:tcPr>
            <w:tcW w:w="9204" w:type="dxa"/>
          </w:tcPr>
          <w:p w:rsidR="00D34F0A" w:rsidRPr="00D34F0A" w:rsidRDefault="00D34F0A" w:rsidP="00D34F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Расчеты и аналитика</w:t>
            </w:r>
          </w:p>
        </w:tc>
      </w:tr>
      <w:tr w:rsidR="00D34F0A" w:rsidRPr="00D34F0A" w:rsidTr="005765DA">
        <w:tc>
          <w:tcPr>
            <w:tcW w:w="9204" w:type="dxa"/>
          </w:tcPr>
          <w:p w:rsidR="00D34F0A" w:rsidRPr="00D34F0A" w:rsidRDefault="00D34F0A" w:rsidP="00D34F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Результаты проведенного исследования (разработки)</w:t>
            </w:r>
          </w:p>
        </w:tc>
      </w:tr>
      <w:tr w:rsidR="00D34F0A" w:rsidRPr="00D34F0A" w:rsidTr="005765DA">
        <w:tc>
          <w:tcPr>
            <w:tcW w:w="9204" w:type="dxa"/>
          </w:tcPr>
          <w:p w:rsidR="00D34F0A" w:rsidRPr="00D34F0A" w:rsidRDefault="00D34F0A" w:rsidP="00D34F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Заключение</w:t>
            </w:r>
          </w:p>
        </w:tc>
      </w:tr>
      <w:tr w:rsidR="00D34F0A" w:rsidRPr="00D34F0A" w:rsidTr="005765DA">
        <w:tc>
          <w:tcPr>
            <w:tcW w:w="9204" w:type="dxa"/>
          </w:tcPr>
          <w:p w:rsidR="00D34F0A" w:rsidRPr="00D34F0A" w:rsidRDefault="00D34F0A" w:rsidP="00D34F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Приложения</w:t>
            </w:r>
          </w:p>
        </w:tc>
      </w:tr>
    </w:tbl>
    <w:p w:rsidR="00D34F0A" w:rsidRPr="00D34F0A" w:rsidRDefault="00D34F0A" w:rsidP="00D34F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:rsidR="00D34F0A" w:rsidRPr="00D34F0A" w:rsidRDefault="00D34F0A" w:rsidP="00D34F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Cambria" w:hAnsi="Arial" w:cs="Arial"/>
          <w:sz w:val="24"/>
          <w:szCs w:val="24"/>
        </w:rPr>
      </w:pPr>
      <w:r w:rsidRPr="00D34F0A">
        <w:rPr>
          <w:rFonts w:ascii="Arial" w:eastAsia="Cambria" w:hAnsi="Arial" w:cs="Arial"/>
          <w:sz w:val="24"/>
          <w:szCs w:val="24"/>
        </w:rPr>
        <w:t xml:space="preserve">Структура </w:t>
      </w:r>
      <w:r>
        <w:rPr>
          <w:rFonts w:ascii="Arial" w:eastAsia="Cambria" w:hAnsi="Arial" w:cs="Arial"/>
          <w:sz w:val="24"/>
          <w:szCs w:val="24"/>
        </w:rPr>
        <w:t>ВКР</w:t>
      </w:r>
      <w:r w:rsidRPr="00D34F0A">
        <w:rPr>
          <w:rFonts w:ascii="Arial" w:eastAsia="Cambria" w:hAnsi="Arial" w:cs="Arial"/>
          <w:sz w:val="24"/>
          <w:szCs w:val="24"/>
        </w:rPr>
        <w:t xml:space="preserve"> для размещения в </w:t>
      </w:r>
      <w:r>
        <w:rPr>
          <w:rFonts w:ascii="Arial" w:eastAsia="Cambria" w:hAnsi="Arial" w:cs="Arial"/>
          <w:sz w:val="24"/>
          <w:szCs w:val="24"/>
        </w:rPr>
        <w:t>ЭБС ТПУ</w:t>
      </w:r>
    </w:p>
    <w:tbl>
      <w:tblPr>
        <w:tblStyle w:val="ac"/>
        <w:tblW w:w="9214" w:type="dxa"/>
        <w:tblInd w:w="-5" w:type="dxa"/>
        <w:tblLook w:val="04A0" w:firstRow="1" w:lastRow="0" w:firstColumn="1" w:lastColumn="0" w:noHBand="0" w:noVBand="1"/>
      </w:tblPr>
      <w:tblGrid>
        <w:gridCol w:w="6379"/>
        <w:gridCol w:w="2835"/>
      </w:tblGrid>
      <w:tr w:rsidR="00D34F0A" w:rsidRPr="00D34F0A" w:rsidTr="009D7B9E">
        <w:tc>
          <w:tcPr>
            <w:tcW w:w="6379" w:type="dxa"/>
            <w:shd w:val="clear" w:color="auto" w:fill="F2F2F2" w:themeFill="background1" w:themeFillShade="F2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b/>
                <w:sz w:val="24"/>
                <w:szCs w:val="24"/>
              </w:rPr>
              <w:t>Наименование раздела ВКР</w:t>
            </w:r>
            <w:r w:rsidRPr="00D34F0A">
              <w:rPr>
                <w:rFonts w:ascii="Arial" w:eastAsia="Cambria" w:hAnsi="Arial" w:cs="Arial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b/>
                <w:sz w:val="24"/>
                <w:szCs w:val="24"/>
              </w:rPr>
              <w:t>Сведения о размещении раздела ВКР</w:t>
            </w:r>
          </w:p>
        </w:tc>
      </w:tr>
      <w:tr w:rsidR="00D34F0A" w:rsidRPr="00D34F0A" w:rsidTr="009D7B9E">
        <w:tc>
          <w:tcPr>
            <w:tcW w:w="6379" w:type="dxa"/>
            <w:shd w:val="clear" w:color="auto" w:fill="auto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Cambria" w:hAnsi="Arial" w:cs="Arial"/>
                <w:b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Титульный лист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Размещается в ЭБС</w:t>
            </w:r>
          </w:p>
        </w:tc>
      </w:tr>
      <w:tr w:rsidR="00D34F0A" w:rsidRPr="00D34F0A" w:rsidTr="009D7B9E">
        <w:tc>
          <w:tcPr>
            <w:tcW w:w="6379" w:type="dxa"/>
            <w:shd w:val="clear" w:color="auto" w:fill="auto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Запланированные результаты обучения по программе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-</w:t>
            </w:r>
          </w:p>
        </w:tc>
      </w:tr>
      <w:tr w:rsidR="00D34F0A" w:rsidRPr="00D34F0A" w:rsidTr="009D7B9E">
        <w:tc>
          <w:tcPr>
            <w:tcW w:w="6379" w:type="dxa"/>
            <w:shd w:val="clear" w:color="auto" w:fill="auto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Задание на выполнение ВКР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-</w:t>
            </w:r>
          </w:p>
        </w:tc>
      </w:tr>
      <w:tr w:rsidR="00D34F0A" w:rsidRPr="00D34F0A" w:rsidTr="009D7B9E">
        <w:tc>
          <w:tcPr>
            <w:tcW w:w="6379" w:type="dxa"/>
            <w:shd w:val="clear" w:color="auto" w:fill="auto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Календарный рейтинг-план выполнения ВКР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-</w:t>
            </w:r>
          </w:p>
        </w:tc>
      </w:tr>
      <w:tr w:rsidR="00D34F0A" w:rsidRPr="00D34F0A" w:rsidTr="009D7B9E">
        <w:tc>
          <w:tcPr>
            <w:tcW w:w="6379" w:type="dxa"/>
            <w:shd w:val="clear" w:color="auto" w:fill="auto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Описание работ, выполненных совместно всеми участниками групповой/комплексной ВКР</w:t>
            </w:r>
            <w:r w:rsidRPr="00D34F0A">
              <w:rPr>
                <w:rFonts w:ascii="Arial" w:eastAsia="Cambria" w:hAnsi="Arial" w:cs="Arial"/>
                <w:sz w:val="24"/>
                <w:szCs w:val="24"/>
                <w:vertAlign w:val="superscript"/>
              </w:rPr>
              <w:footnoteReference w:id="2"/>
            </w:r>
            <w:r w:rsidRPr="00D34F0A">
              <w:rPr>
                <w:rFonts w:ascii="Arial" w:eastAsia="Cambria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-</w:t>
            </w:r>
          </w:p>
        </w:tc>
      </w:tr>
      <w:tr w:rsidR="00D34F0A" w:rsidRPr="00D34F0A" w:rsidTr="009D7B9E">
        <w:tc>
          <w:tcPr>
            <w:tcW w:w="6379" w:type="dxa"/>
            <w:shd w:val="clear" w:color="auto" w:fill="auto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Реферат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Размещается в ЭБС</w:t>
            </w:r>
          </w:p>
        </w:tc>
      </w:tr>
      <w:tr w:rsidR="00D34F0A" w:rsidRPr="00D34F0A" w:rsidTr="009D7B9E">
        <w:tc>
          <w:tcPr>
            <w:tcW w:w="6379" w:type="dxa"/>
            <w:shd w:val="clear" w:color="auto" w:fill="auto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-</w:t>
            </w:r>
          </w:p>
        </w:tc>
      </w:tr>
      <w:tr w:rsidR="00D34F0A" w:rsidRPr="00D34F0A" w:rsidTr="009D7B9E">
        <w:tc>
          <w:tcPr>
            <w:tcW w:w="6379" w:type="dxa"/>
            <w:shd w:val="clear" w:color="auto" w:fill="auto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Введение, включая объект и методы исследования</w:t>
            </w:r>
          </w:p>
        </w:tc>
        <w:tc>
          <w:tcPr>
            <w:tcW w:w="2835" w:type="dxa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-</w:t>
            </w:r>
          </w:p>
        </w:tc>
      </w:tr>
      <w:tr w:rsidR="00D34F0A" w:rsidRPr="00D34F0A" w:rsidTr="009D7B9E">
        <w:tc>
          <w:tcPr>
            <w:tcW w:w="6379" w:type="dxa"/>
            <w:shd w:val="clear" w:color="auto" w:fill="auto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Определения, обозначения, сокращения, нормативные ссылки</w:t>
            </w:r>
          </w:p>
        </w:tc>
        <w:tc>
          <w:tcPr>
            <w:tcW w:w="2835" w:type="dxa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-</w:t>
            </w:r>
          </w:p>
        </w:tc>
      </w:tr>
      <w:tr w:rsidR="00D34F0A" w:rsidRPr="00D34F0A" w:rsidTr="009D7B9E">
        <w:tc>
          <w:tcPr>
            <w:tcW w:w="6379" w:type="dxa"/>
            <w:shd w:val="clear" w:color="auto" w:fill="auto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Обзор литературы</w:t>
            </w:r>
          </w:p>
        </w:tc>
        <w:tc>
          <w:tcPr>
            <w:tcW w:w="2835" w:type="dxa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-</w:t>
            </w:r>
          </w:p>
        </w:tc>
      </w:tr>
      <w:tr w:rsidR="00D34F0A" w:rsidRPr="00D34F0A" w:rsidTr="009D7B9E">
        <w:tc>
          <w:tcPr>
            <w:tcW w:w="6379" w:type="dxa"/>
            <w:shd w:val="clear" w:color="auto" w:fill="auto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Расчеты и аналитика</w:t>
            </w:r>
          </w:p>
        </w:tc>
        <w:tc>
          <w:tcPr>
            <w:tcW w:w="2835" w:type="dxa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-</w:t>
            </w:r>
          </w:p>
        </w:tc>
      </w:tr>
      <w:tr w:rsidR="00D34F0A" w:rsidRPr="00D34F0A" w:rsidTr="009D7B9E">
        <w:tc>
          <w:tcPr>
            <w:tcW w:w="6379" w:type="dxa"/>
            <w:shd w:val="clear" w:color="auto" w:fill="auto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Результаты проведенного исследования (разработки)</w:t>
            </w:r>
          </w:p>
        </w:tc>
        <w:tc>
          <w:tcPr>
            <w:tcW w:w="2835" w:type="dxa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-</w:t>
            </w:r>
          </w:p>
        </w:tc>
      </w:tr>
      <w:tr w:rsidR="00D34F0A" w:rsidRPr="00D34F0A" w:rsidTr="009D7B9E">
        <w:tc>
          <w:tcPr>
            <w:tcW w:w="6379" w:type="dxa"/>
            <w:shd w:val="clear" w:color="auto" w:fill="auto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 xml:space="preserve">Раздел «Финансовый менеджмент, </w:t>
            </w:r>
            <w:proofErr w:type="spellStart"/>
            <w:r w:rsidRPr="00D34F0A">
              <w:rPr>
                <w:rFonts w:ascii="Arial" w:eastAsia="Cambria" w:hAnsi="Arial" w:cs="Arial"/>
                <w:sz w:val="24"/>
                <w:szCs w:val="24"/>
              </w:rPr>
              <w:t>ресурсоэффективность</w:t>
            </w:r>
            <w:proofErr w:type="spellEnd"/>
            <w:r w:rsidRPr="00D34F0A">
              <w:rPr>
                <w:rFonts w:ascii="Arial" w:eastAsia="Cambria" w:hAnsi="Arial" w:cs="Arial"/>
                <w:sz w:val="24"/>
                <w:szCs w:val="24"/>
              </w:rPr>
              <w:t xml:space="preserve"> и ресурсосбережение»</w:t>
            </w:r>
          </w:p>
        </w:tc>
        <w:tc>
          <w:tcPr>
            <w:tcW w:w="2835" w:type="dxa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-</w:t>
            </w:r>
          </w:p>
        </w:tc>
      </w:tr>
      <w:tr w:rsidR="00D34F0A" w:rsidRPr="00D34F0A" w:rsidTr="009D7B9E">
        <w:tc>
          <w:tcPr>
            <w:tcW w:w="6379" w:type="dxa"/>
            <w:shd w:val="clear" w:color="auto" w:fill="auto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Раздел «Социальная ответственность»</w:t>
            </w:r>
          </w:p>
        </w:tc>
        <w:tc>
          <w:tcPr>
            <w:tcW w:w="2835" w:type="dxa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-</w:t>
            </w:r>
          </w:p>
        </w:tc>
      </w:tr>
      <w:tr w:rsidR="00D34F0A" w:rsidRPr="00D34F0A" w:rsidTr="009D7B9E">
        <w:tc>
          <w:tcPr>
            <w:tcW w:w="6379" w:type="dxa"/>
            <w:shd w:val="clear" w:color="auto" w:fill="auto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Заключение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-</w:t>
            </w:r>
          </w:p>
        </w:tc>
      </w:tr>
      <w:tr w:rsidR="00D34F0A" w:rsidRPr="00D34F0A" w:rsidTr="009D7B9E">
        <w:tc>
          <w:tcPr>
            <w:tcW w:w="6379" w:type="dxa"/>
            <w:shd w:val="clear" w:color="auto" w:fill="auto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Список публикаций обучающегося (при наличии)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-</w:t>
            </w:r>
          </w:p>
        </w:tc>
      </w:tr>
      <w:tr w:rsidR="00D34F0A" w:rsidRPr="00D34F0A" w:rsidTr="009D7B9E">
        <w:tc>
          <w:tcPr>
            <w:tcW w:w="6379" w:type="dxa"/>
            <w:shd w:val="clear" w:color="auto" w:fill="auto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Список использованных источников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-</w:t>
            </w:r>
          </w:p>
        </w:tc>
      </w:tr>
      <w:tr w:rsidR="00D34F0A" w:rsidRPr="00D34F0A" w:rsidTr="009D7B9E">
        <w:tc>
          <w:tcPr>
            <w:tcW w:w="6379" w:type="dxa"/>
            <w:shd w:val="clear" w:color="auto" w:fill="auto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Раздел ВКР на иностранном языке (для ВКР магистрантов очной формы обучения)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-</w:t>
            </w:r>
          </w:p>
        </w:tc>
      </w:tr>
      <w:tr w:rsidR="00D34F0A" w:rsidRPr="00D34F0A" w:rsidTr="009D7B9E">
        <w:tc>
          <w:tcPr>
            <w:tcW w:w="6379" w:type="dxa"/>
            <w:shd w:val="clear" w:color="auto" w:fill="auto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Приложения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4F0A" w:rsidRPr="00D34F0A" w:rsidRDefault="00D34F0A" w:rsidP="009D7B9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  <w:r w:rsidRPr="00D34F0A">
              <w:rPr>
                <w:rFonts w:ascii="Arial" w:eastAsia="Cambria" w:hAnsi="Arial" w:cs="Arial"/>
                <w:sz w:val="24"/>
                <w:szCs w:val="24"/>
              </w:rPr>
              <w:t>-</w:t>
            </w:r>
          </w:p>
        </w:tc>
      </w:tr>
    </w:tbl>
    <w:p w:rsidR="00D34F0A" w:rsidRDefault="00D34F0A" w:rsidP="00D34F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Arial" w:eastAsia="Cambria" w:hAnsi="Arial" w:cs="Arial"/>
          <w:b/>
          <w:sz w:val="24"/>
          <w:szCs w:val="24"/>
        </w:rPr>
      </w:pPr>
      <w:r w:rsidRPr="006F0C85">
        <w:rPr>
          <w:rFonts w:ascii="Arial" w:eastAsia="Cambria" w:hAnsi="Arial" w:cs="Arial"/>
          <w:b/>
          <w:sz w:val="24"/>
          <w:szCs w:val="24"/>
        </w:rPr>
        <w:lastRenderedPageBreak/>
        <w:t>Приложение</w:t>
      </w:r>
      <w:r w:rsidR="005765DA">
        <w:rPr>
          <w:rFonts w:ascii="Arial" w:eastAsia="Cambria" w:hAnsi="Arial" w:cs="Arial"/>
          <w:b/>
          <w:sz w:val="24"/>
          <w:szCs w:val="24"/>
        </w:rPr>
        <w:t xml:space="preserve"> №</w:t>
      </w:r>
      <w:r w:rsidRPr="006F0C85">
        <w:rPr>
          <w:rFonts w:ascii="Arial" w:eastAsia="Cambria" w:hAnsi="Arial" w:cs="Arial"/>
          <w:b/>
          <w:sz w:val="24"/>
          <w:szCs w:val="24"/>
        </w:rPr>
        <w:t xml:space="preserve"> </w:t>
      </w:r>
      <w:r>
        <w:rPr>
          <w:rFonts w:ascii="Arial" w:eastAsia="Cambria" w:hAnsi="Arial" w:cs="Arial"/>
          <w:b/>
          <w:sz w:val="24"/>
          <w:szCs w:val="24"/>
        </w:rPr>
        <w:t>2</w:t>
      </w:r>
    </w:p>
    <w:p w:rsidR="005765DA" w:rsidRPr="005765DA" w:rsidRDefault="005765DA" w:rsidP="005765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Arial" w:eastAsia="Cambria" w:hAnsi="Arial" w:cs="Arial"/>
          <w:sz w:val="24"/>
          <w:szCs w:val="24"/>
        </w:rPr>
      </w:pPr>
      <w:r w:rsidRPr="005765DA">
        <w:rPr>
          <w:rFonts w:ascii="Arial" w:eastAsia="Cambria" w:hAnsi="Arial" w:cs="Arial"/>
          <w:sz w:val="24"/>
          <w:szCs w:val="24"/>
        </w:rPr>
        <w:t xml:space="preserve">к Регламенту, утвержденному приказом </w:t>
      </w:r>
    </w:p>
    <w:p w:rsidR="005765DA" w:rsidRPr="006F0C85" w:rsidRDefault="005765DA" w:rsidP="005765D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от «____» _________20__ г. № _________</w:t>
      </w:r>
    </w:p>
    <w:p w:rsidR="005765DA" w:rsidRPr="005765DA" w:rsidRDefault="005765DA" w:rsidP="00D34F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right"/>
        <w:rPr>
          <w:rFonts w:ascii="Arial" w:eastAsia="Cambria" w:hAnsi="Arial" w:cs="Arial"/>
          <w:b/>
          <w:sz w:val="24"/>
          <w:szCs w:val="24"/>
        </w:rPr>
      </w:pPr>
    </w:p>
    <w:p w:rsidR="00D34F0A" w:rsidRPr="00D34F0A" w:rsidRDefault="00D34F0A" w:rsidP="00D34F0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Cambria" w:hAnsi="Arial" w:cs="Arial"/>
          <w:b/>
          <w:sz w:val="24"/>
          <w:szCs w:val="24"/>
        </w:rPr>
      </w:pPr>
      <w:r w:rsidRPr="006F0C85">
        <w:rPr>
          <w:rFonts w:ascii="Arial" w:eastAsia="Cambria" w:hAnsi="Arial" w:cs="Arial"/>
          <w:b/>
          <w:sz w:val="24"/>
          <w:szCs w:val="24"/>
        </w:rPr>
        <w:t>ШАБЛОН</w:t>
      </w:r>
    </w:p>
    <w:p w:rsid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Cambria" w:hAnsi="Arial" w:cs="Arial"/>
          <w:b/>
          <w:sz w:val="24"/>
          <w:szCs w:val="24"/>
        </w:rPr>
      </w:pPr>
      <w:r w:rsidRPr="006F0C85">
        <w:rPr>
          <w:rFonts w:ascii="Arial" w:eastAsia="Cambria" w:hAnsi="Arial" w:cs="Arial"/>
          <w:b/>
          <w:sz w:val="24"/>
          <w:szCs w:val="24"/>
        </w:rPr>
        <w:t>описания ВКР для размещения в ЭБС ТПУ</w:t>
      </w:r>
    </w:p>
    <w:p w:rsidR="00D34F0A" w:rsidRDefault="00D34F0A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2209"/>
        <w:gridCol w:w="2369"/>
        <w:gridCol w:w="4626"/>
      </w:tblGrid>
      <w:tr w:rsidR="00D34F0A" w:rsidRPr="00D34F0A" w:rsidTr="00AB47BD">
        <w:trPr>
          <w:jc w:val="center"/>
        </w:trPr>
        <w:tc>
          <w:tcPr>
            <w:tcW w:w="4929" w:type="dxa"/>
            <w:gridSpan w:val="2"/>
            <w:vAlign w:val="center"/>
          </w:tcPr>
          <w:p w:rsidR="00D34F0A" w:rsidRPr="00D34F0A" w:rsidRDefault="00D34F0A" w:rsidP="00D34F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0A">
              <w:rPr>
                <w:rFonts w:ascii="Arial" w:hAnsi="Arial" w:cs="Arial"/>
                <w:sz w:val="24"/>
                <w:szCs w:val="24"/>
              </w:rPr>
              <w:t>Автор</w:t>
            </w:r>
          </w:p>
        </w:tc>
        <w:tc>
          <w:tcPr>
            <w:tcW w:w="5265" w:type="dxa"/>
            <w:vAlign w:val="center"/>
          </w:tcPr>
          <w:p w:rsidR="00D34F0A" w:rsidRPr="00D34F0A" w:rsidRDefault="00D34F0A" w:rsidP="00D34F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0A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</w:tr>
      <w:tr w:rsidR="00D34F0A" w:rsidRPr="00D34F0A" w:rsidTr="00AB47BD">
        <w:trPr>
          <w:jc w:val="center"/>
        </w:trPr>
        <w:tc>
          <w:tcPr>
            <w:tcW w:w="4929" w:type="dxa"/>
            <w:gridSpan w:val="2"/>
            <w:vAlign w:val="center"/>
          </w:tcPr>
          <w:p w:rsidR="00D34F0A" w:rsidRPr="00D34F0A" w:rsidRDefault="00D34F0A" w:rsidP="00D34F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0A">
              <w:rPr>
                <w:rFonts w:ascii="Arial" w:hAnsi="Arial" w:cs="Arial"/>
                <w:sz w:val="24"/>
                <w:szCs w:val="24"/>
              </w:rPr>
              <w:t>Заглавие</w:t>
            </w:r>
          </w:p>
        </w:tc>
        <w:tc>
          <w:tcPr>
            <w:tcW w:w="5265" w:type="dxa"/>
          </w:tcPr>
          <w:p w:rsidR="00D34F0A" w:rsidRPr="00D34F0A" w:rsidRDefault="00D34F0A" w:rsidP="00D34F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0A">
              <w:rPr>
                <w:rFonts w:ascii="Arial" w:hAnsi="Arial" w:cs="Arial"/>
                <w:sz w:val="24"/>
                <w:szCs w:val="24"/>
              </w:rPr>
              <w:t>Название ВКР</w:t>
            </w:r>
          </w:p>
        </w:tc>
      </w:tr>
      <w:tr w:rsidR="00D34F0A" w:rsidRPr="00D34F0A" w:rsidTr="00AB47BD">
        <w:trPr>
          <w:jc w:val="center"/>
        </w:trPr>
        <w:tc>
          <w:tcPr>
            <w:tcW w:w="4929" w:type="dxa"/>
            <w:gridSpan w:val="2"/>
            <w:vAlign w:val="center"/>
          </w:tcPr>
          <w:p w:rsidR="00D34F0A" w:rsidRPr="00D34F0A" w:rsidRDefault="00D34F0A" w:rsidP="00D34F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0A">
              <w:rPr>
                <w:rFonts w:ascii="Arial" w:hAnsi="Arial" w:cs="Arial"/>
                <w:sz w:val="24"/>
                <w:szCs w:val="24"/>
              </w:rPr>
              <w:t>Научный руководитель</w:t>
            </w:r>
          </w:p>
        </w:tc>
        <w:tc>
          <w:tcPr>
            <w:tcW w:w="5265" w:type="dxa"/>
          </w:tcPr>
          <w:p w:rsidR="00D34F0A" w:rsidRPr="00D34F0A" w:rsidRDefault="00D34F0A" w:rsidP="00D34F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0A">
              <w:rPr>
                <w:rFonts w:ascii="Arial" w:hAnsi="Arial" w:cs="Arial"/>
                <w:sz w:val="24"/>
                <w:szCs w:val="24"/>
              </w:rPr>
              <w:t>ФИО</w:t>
            </w:r>
          </w:p>
        </w:tc>
      </w:tr>
      <w:tr w:rsidR="00D34F0A" w:rsidRPr="00D34F0A" w:rsidTr="00AB47BD">
        <w:trPr>
          <w:jc w:val="center"/>
        </w:trPr>
        <w:tc>
          <w:tcPr>
            <w:tcW w:w="2397" w:type="dxa"/>
            <w:vMerge w:val="restart"/>
            <w:shd w:val="clear" w:color="auto" w:fill="auto"/>
            <w:vAlign w:val="center"/>
          </w:tcPr>
          <w:p w:rsidR="00D34F0A" w:rsidRPr="00D34F0A" w:rsidRDefault="00D34F0A" w:rsidP="00D34F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0A">
              <w:rPr>
                <w:rFonts w:ascii="Arial" w:hAnsi="Arial" w:cs="Arial"/>
                <w:sz w:val="24"/>
                <w:szCs w:val="24"/>
              </w:rPr>
              <w:t>Реферат / аннотация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D34F0A" w:rsidRPr="00D34F0A" w:rsidRDefault="00D34F0A" w:rsidP="00D34F0A">
            <w:pPr>
              <w:rPr>
                <w:rFonts w:ascii="Arial" w:hAnsi="Arial" w:cs="Arial"/>
                <w:sz w:val="24"/>
                <w:szCs w:val="24"/>
              </w:rPr>
            </w:pPr>
            <w:r w:rsidRPr="00D34F0A">
              <w:rPr>
                <w:rFonts w:ascii="Arial" w:hAnsi="Arial" w:cs="Arial"/>
                <w:sz w:val="24"/>
                <w:szCs w:val="24"/>
              </w:rPr>
              <w:t>На русском языке</w:t>
            </w:r>
          </w:p>
        </w:tc>
        <w:tc>
          <w:tcPr>
            <w:tcW w:w="5265" w:type="dxa"/>
          </w:tcPr>
          <w:p w:rsidR="00D34F0A" w:rsidRPr="00D34F0A" w:rsidRDefault="00D34F0A" w:rsidP="00D34F0A">
            <w:pPr>
              <w:rPr>
                <w:rFonts w:ascii="Arial" w:hAnsi="Arial" w:cs="Arial"/>
                <w:sz w:val="24"/>
                <w:szCs w:val="24"/>
              </w:rPr>
            </w:pPr>
            <w:r w:rsidRPr="00D34F0A">
              <w:rPr>
                <w:rFonts w:ascii="Arial" w:hAnsi="Arial" w:cs="Arial"/>
                <w:sz w:val="24"/>
                <w:szCs w:val="24"/>
              </w:rPr>
              <w:t xml:space="preserve">краткая аннотация* </w:t>
            </w:r>
          </w:p>
        </w:tc>
      </w:tr>
      <w:tr w:rsidR="00D34F0A" w:rsidRPr="00D34F0A" w:rsidTr="00AB47BD">
        <w:trPr>
          <w:jc w:val="center"/>
        </w:trPr>
        <w:tc>
          <w:tcPr>
            <w:tcW w:w="2397" w:type="dxa"/>
            <w:vMerge/>
            <w:shd w:val="clear" w:color="auto" w:fill="auto"/>
            <w:vAlign w:val="center"/>
          </w:tcPr>
          <w:p w:rsidR="00D34F0A" w:rsidRPr="00D34F0A" w:rsidRDefault="00D34F0A" w:rsidP="00D34F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D34F0A" w:rsidRPr="00D34F0A" w:rsidRDefault="00D34F0A" w:rsidP="00D34F0A">
            <w:pPr>
              <w:rPr>
                <w:rFonts w:ascii="Arial" w:hAnsi="Arial" w:cs="Arial"/>
                <w:sz w:val="24"/>
                <w:szCs w:val="24"/>
              </w:rPr>
            </w:pPr>
            <w:r w:rsidRPr="00D34F0A">
              <w:rPr>
                <w:rFonts w:ascii="Arial" w:hAnsi="Arial" w:cs="Arial"/>
                <w:sz w:val="24"/>
                <w:szCs w:val="24"/>
              </w:rPr>
              <w:t>На иностранном языке</w:t>
            </w:r>
            <w:bookmarkStart w:id="6" w:name="_Ref448408696"/>
            <w:r w:rsidRPr="00D34F0A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3"/>
            </w:r>
            <w:bookmarkEnd w:id="6"/>
          </w:p>
        </w:tc>
        <w:tc>
          <w:tcPr>
            <w:tcW w:w="5265" w:type="dxa"/>
          </w:tcPr>
          <w:p w:rsidR="00D34F0A" w:rsidRPr="00D34F0A" w:rsidRDefault="00D34F0A" w:rsidP="00D34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4F0A" w:rsidRPr="00D34F0A" w:rsidTr="00AB47BD">
        <w:trPr>
          <w:jc w:val="center"/>
        </w:trPr>
        <w:tc>
          <w:tcPr>
            <w:tcW w:w="2397" w:type="dxa"/>
            <w:vMerge w:val="restart"/>
            <w:vAlign w:val="center"/>
          </w:tcPr>
          <w:p w:rsidR="00D34F0A" w:rsidRPr="00D34F0A" w:rsidRDefault="00D34F0A" w:rsidP="00D34F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4F0A">
              <w:rPr>
                <w:rFonts w:ascii="Arial" w:hAnsi="Arial" w:cs="Arial"/>
                <w:sz w:val="24"/>
                <w:szCs w:val="24"/>
              </w:rPr>
              <w:t xml:space="preserve">Тематика (ключевые слова) </w:t>
            </w:r>
          </w:p>
        </w:tc>
        <w:tc>
          <w:tcPr>
            <w:tcW w:w="2532" w:type="dxa"/>
            <w:vAlign w:val="center"/>
          </w:tcPr>
          <w:p w:rsidR="00D34F0A" w:rsidRPr="00D34F0A" w:rsidRDefault="00D34F0A" w:rsidP="00D34F0A">
            <w:pPr>
              <w:rPr>
                <w:rFonts w:ascii="Arial" w:hAnsi="Arial" w:cs="Arial"/>
                <w:sz w:val="24"/>
                <w:szCs w:val="24"/>
              </w:rPr>
            </w:pPr>
            <w:r w:rsidRPr="00D34F0A">
              <w:rPr>
                <w:rFonts w:ascii="Arial" w:hAnsi="Arial" w:cs="Arial"/>
                <w:sz w:val="24"/>
                <w:szCs w:val="24"/>
              </w:rPr>
              <w:t>На русском языке</w:t>
            </w:r>
          </w:p>
        </w:tc>
        <w:tc>
          <w:tcPr>
            <w:tcW w:w="5265" w:type="dxa"/>
            <w:vMerge w:val="restart"/>
          </w:tcPr>
          <w:p w:rsidR="00D34F0A" w:rsidRPr="00D34F0A" w:rsidRDefault="00D34F0A" w:rsidP="00D34F0A">
            <w:pPr>
              <w:rPr>
                <w:rFonts w:ascii="Arial" w:hAnsi="Arial" w:cs="Arial"/>
                <w:sz w:val="24"/>
                <w:szCs w:val="24"/>
              </w:rPr>
            </w:pPr>
            <w:r w:rsidRPr="00D34F0A">
              <w:rPr>
                <w:rFonts w:ascii="Arial" w:hAnsi="Arial" w:cs="Arial"/>
                <w:sz w:val="24"/>
                <w:szCs w:val="24"/>
              </w:rPr>
              <w:t>раскрытие темы ВКР тематическими терминами**</w:t>
            </w:r>
          </w:p>
        </w:tc>
      </w:tr>
      <w:tr w:rsidR="00D34F0A" w:rsidRPr="00D34F0A" w:rsidTr="00AB47BD">
        <w:trPr>
          <w:jc w:val="center"/>
        </w:trPr>
        <w:tc>
          <w:tcPr>
            <w:tcW w:w="2397" w:type="dxa"/>
            <w:vMerge/>
            <w:vAlign w:val="center"/>
          </w:tcPr>
          <w:p w:rsidR="00D34F0A" w:rsidRPr="00D34F0A" w:rsidRDefault="00D34F0A" w:rsidP="00D34F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D34F0A" w:rsidRPr="00D34F0A" w:rsidRDefault="00D34F0A" w:rsidP="00D34F0A">
            <w:pPr>
              <w:rPr>
                <w:rFonts w:ascii="Arial" w:hAnsi="Arial" w:cs="Arial"/>
                <w:sz w:val="24"/>
                <w:szCs w:val="24"/>
              </w:rPr>
            </w:pPr>
            <w:r w:rsidRPr="00D34F0A">
              <w:rPr>
                <w:rFonts w:ascii="Arial" w:hAnsi="Arial" w:cs="Arial"/>
                <w:sz w:val="24"/>
                <w:szCs w:val="24"/>
              </w:rPr>
              <w:t>На иностранном языке</w:t>
            </w:r>
            <w:r w:rsidRPr="00D34F0A">
              <w:rPr>
                <w:rFonts w:ascii="Arial" w:hAnsi="Arial" w:cs="Arial"/>
                <w:sz w:val="24"/>
                <w:szCs w:val="24"/>
                <w:vertAlign w:val="superscript"/>
              </w:rPr>
              <w:fldChar w:fldCharType="begin"/>
            </w:r>
            <w:r w:rsidRPr="00D34F0A">
              <w:rPr>
                <w:rFonts w:ascii="Arial" w:hAnsi="Arial" w:cs="Arial"/>
                <w:sz w:val="24"/>
                <w:szCs w:val="24"/>
                <w:vertAlign w:val="superscript"/>
              </w:rPr>
              <w:instrText xml:space="preserve"> NOTEREF _Ref448408696 \h  \* MERGEFORMAT </w:instrText>
            </w:r>
            <w:r w:rsidRPr="00D34F0A">
              <w:rPr>
                <w:rFonts w:ascii="Arial" w:hAnsi="Arial" w:cs="Arial"/>
                <w:sz w:val="24"/>
                <w:szCs w:val="24"/>
                <w:vertAlign w:val="superscript"/>
              </w:rPr>
            </w:r>
            <w:r w:rsidRPr="00D34F0A">
              <w:rPr>
                <w:rFonts w:ascii="Arial" w:hAnsi="Arial" w:cs="Arial"/>
                <w:sz w:val="24"/>
                <w:szCs w:val="24"/>
                <w:vertAlign w:val="superscript"/>
              </w:rPr>
              <w:fldChar w:fldCharType="separate"/>
            </w:r>
            <w:r w:rsidRPr="00D34F0A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D34F0A">
              <w:rPr>
                <w:rFonts w:ascii="Arial" w:hAnsi="Arial" w:cs="Arial"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5265" w:type="dxa"/>
            <w:vMerge/>
          </w:tcPr>
          <w:p w:rsidR="00D34F0A" w:rsidRPr="00D34F0A" w:rsidRDefault="00D34F0A" w:rsidP="00D34F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4F0A" w:rsidRPr="006F0C85" w:rsidRDefault="00D34F0A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6F0C85">
        <w:rPr>
          <w:rFonts w:ascii="Arial" w:eastAsia="Cambria" w:hAnsi="Arial" w:cs="Arial"/>
          <w:sz w:val="24"/>
          <w:szCs w:val="24"/>
        </w:rPr>
        <w:t>*</w:t>
      </w:r>
      <w:r w:rsidR="00D34F0A">
        <w:rPr>
          <w:rFonts w:ascii="Arial" w:eastAsia="Cambria" w:hAnsi="Arial" w:cs="Arial"/>
          <w:sz w:val="24"/>
          <w:szCs w:val="24"/>
        </w:rPr>
        <w:t xml:space="preserve"> </w:t>
      </w:r>
      <w:r w:rsidRPr="006F0C85">
        <w:rPr>
          <w:rFonts w:ascii="Arial" w:eastAsia="Cambria" w:hAnsi="Arial" w:cs="Arial"/>
          <w:sz w:val="24"/>
          <w:szCs w:val="24"/>
        </w:rPr>
        <w:t>- объем не должен превышать 800 символов с учетом пробелов;</w:t>
      </w: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  <w:r w:rsidRPr="006F0C85">
        <w:rPr>
          <w:rFonts w:ascii="Arial" w:eastAsia="Cambria" w:hAnsi="Arial" w:cs="Arial"/>
          <w:sz w:val="24"/>
          <w:szCs w:val="24"/>
        </w:rPr>
        <w:t>** - 5-10 ключевых слов, словосочетаний.</w:t>
      </w:r>
    </w:p>
    <w:p w:rsidR="006F0C85" w:rsidRPr="006F0C85" w:rsidRDefault="006F0C85" w:rsidP="006F0C8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Arial" w:eastAsia="Cambria" w:hAnsi="Arial" w:cs="Arial"/>
          <w:sz w:val="24"/>
          <w:szCs w:val="24"/>
        </w:rPr>
      </w:pPr>
    </w:p>
    <w:sectPr w:rsidR="006F0C85" w:rsidRPr="006F0C85" w:rsidSect="00D34F0A">
      <w:headerReference w:type="default" r:id="rId10"/>
      <w:footerReference w:type="default" r:id="rId11"/>
      <w:footerReference w:type="first" r:id="rId12"/>
      <w:pgSz w:w="11906" w:h="16838"/>
      <w:pgMar w:top="1134" w:right="99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AA8" w:rsidRDefault="00463AA8" w:rsidP="00496EF6">
      <w:pPr>
        <w:spacing w:after="0" w:line="240" w:lineRule="auto"/>
      </w:pPr>
      <w:r>
        <w:separator/>
      </w:r>
    </w:p>
  </w:endnote>
  <w:endnote w:type="continuationSeparator" w:id="0">
    <w:p w:rsidR="00463AA8" w:rsidRDefault="00463AA8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AA8" w:rsidRDefault="00463AA8" w:rsidP="00496EF6">
      <w:pPr>
        <w:spacing w:after="0" w:line="240" w:lineRule="auto"/>
      </w:pPr>
      <w:r>
        <w:separator/>
      </w:r>
    </w:p>
  </w:footnote>
  <w:footnote w:type="continuationSeparator" w:id="0">
    <w:p w:rsidR="00463AA8" w:rsidRDefault="00463AA8" w:rsidP="00496EF6">
      <w:pPr>
        <w:spacing w:after="0" w:line="240" w:lineRule="auto"/>
      </w:pPr>
      <w:r>
        <w:continuationSeparator/>
      </w:r>
    </w:p>
  </w:footnote>
  <w:footnote w:id="1">
    <w:p w:rsidR="00D34F0A" w:rsidRDefault="00D34F0A" w:rsidP="00D34F0A">
      <w:pPr>
        <w:pStyle w:val="aa"/>
        <w:jc w:val="both"/>
      </w:pPr>
      <w:r>
        <w:rPr>
          <w:rStyle w:val="ad"/>
        </w:rPr>
        <w:footnoteRef/>
      </w:r>
      <w:r>
        <w:t xml:space="preserve"> </w:t>
      </w:r>
      <w:r>
        <w:rPr>
          <w:rFonts w:ascii="Arial" w:hAnsi="Arial" w:cs="Arial"/>
        </w:rPr>
        <w:t>В</w:t>
      </w:r>
      <w:r w:rsidRPr="00763943">
        <w:rPr>
          <w:rFonts w:ascii="Arial" w:hAnsi="Arial" w:cs="Arial"/>
        </w:rPr>
        <w:t xml:space="preserve"> соответствии с разделом 5 «Положения о выпускных квалификационных работах бакалавра, специалиста и магистранта в Томском политехническом университете»</w:t>
      </w:r>
    </w:p>
  </w:footnote>
  <w:footnote w:id="2">
    <w:p w:rsidR="00D34F0A" w:rsidRPr="00B07816" w:rsidRDefault="00D34F0A" w:rsidP="00D34F0A">
      <w:pPr>
        <w:pStyle w:val="aa"/>
        <w:tabs>
          <w:tab w:val="left" w:pos="426"/>
          <w:tab w:val="left" w:pos="567"/>
          <w:tab w:val="left" w:pos="709"/>
        </w:tabs>
        <w:jc w:val="both"/>
        <w:rPr>
          <w:rFonts w:ascii="Arial" w:hAnsi="Arial" w:cs="Arial"/>
        </w:rPr>
      </w:pPr>
      <w:r w:rsidRPr="00B07816">
        <w:rPr>
          <w:rStyle w:val="ad"/>
          <w:rFonts w:ascii="Arial" w:hAnsi="Arial" w:cs="Arial"/>
        </w:rPr>
        <w:footnoteRef/>
      </w:r>
      <w:r w:rsidRPr="00B07816">
        <w:rPr>
          <w:rFonts w:ascii="Arial" w:hAnsi="Arial" w:cs="Arial"/>
        </w:rPr>
        <w:t xml:space="preserve"> </w:t>
      </w:r>
      <w:r w:rsidRPr="00B07816">
        <w:rPr>
          <w:rFonts w:ascii="Arial" w:eastAsia="Times New Roman" w:hAnsi="Arial" w:cs="Arial"/>
        </w:rPr>
        <w:t>Данный раздел включается только в состав групповой</w:t>
      </w:r>
      <w:r>
        <w:rPr>
          <w:rFonts w:ascii="Arial" w:eastAsia="Times New Roman" w:hAnsi="Arial" w:cs="Arial"/>
        </w:rPr>
        <w:t xml:space="preserve"> </w:t>
      </w:r>
      <w:r w:rsidRPr="00B07816">
        <w:rPr>
          <w:rFonts w:ascii="Arial" w:eastAsia="Times New Roman" w:hAnsi="Arial" w:cs="Arial"/>
        </w:rPr>
        <w:t>/</w:t>
      </w:r>
      <w:r>
        <w:rPr>
          <w:rFonts w:ascii="Arial" w:eastAsia="Times New Roman" w:hAnsi="Arial" w:cs="Arial"/>
        </w:rPr>
        <w:t xml:space="preserve"> комплексной ВКР</w:t>
      </w:r>
    </w:p>
  </w:footnote>
  <w:footnote w:id="3">
    <w:p w:rsidR="00D34F0A" w:rsidRPr="00304C51" w:rsidRDefault="00D34F0A" w:rsidP="00D34F0A">
      <w:pPr>
        <w:pStyle w:val="aa"/>
        <w:rPr>
          <w:rFonts w:ascii="Arial" w:hAnsi="Arial" w:cs="Arial"/>
        </w:rPr>
      </w:pPr>
      <w:r w:rsidRPr="00304C51">
        <w:rPr>
          <w:rStyle w:val="ad"/>
          <w:rFonts w:ascii="Arial" w:eastAsia="Arial" w:hAnsi="Arial" w:cs="Arial"/>
        </w:rPr>
        <w:footnoteRef/>
      </w:r>
      <w:r w:rsidRPr="00304C51">
        <w:rPr>
          <w:rFonts w:ascii="Arial" w:hAnsi="Arial" w:cs="Arial"/>
        </w:rPr>
        <w:t xml:space="preserve"> </w:t>
      </w:r>
      <w:r w:rsidRPr="00E40463">
        <w:rPr>
          <w:rFonts w:ascii="Arial" w:hAnsi="Arial" w:cs="Arial"/>
        </w:rPr>
        <w:t>- допускается использование немецкого или французского языков для обучающихся, изучающих данные языки в ТПУ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11"/>
      <w:gridCol w:w="5494"/>
    </w:tblGrid>
    <w:tr w:rsidR="00496EF6" w:rsidRPr="00234EE0" w:rsidTr="00226ED5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496EF6" w:rsidRPr="00234EE0" w:rsidRDefault="00B25BE2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4A73AD41" wp14:editId="52CA8535">
                <wp:extent cx="981075" cy="507015"/>
                <wp:effectExtent l="0" t="0" r="0" b="762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96EF6" w:rsidRPr="004E6688" w:rsidRDefault="00496EF6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96EF6" w:rsidRPr="004E6688" w:rsidRDefault="00052515" w:rsidP="003648CD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052515">
            <w:rPr>
              <w:rFonts w:ascii="Arial" w:eastAsia="Times New Roman" w:hAnsi="Arial" w:cs="Arial"/>
              <w:bCs/>
              <w:color w:val="000000" w:themeColor="text1"/>
              <w:sz w:val="24"/>
              <w:szCs w:val="24"/>
              <w:lang w:eastAsia="ru-RU"/>
            </w:rPr>
            <w:t>Регламент</w:t>
          </w:r>
          <w:r w:rsidR="003648CD">
            <w:rPr>
              <w:rFonts w:ascii="Arial" w:eastAsia="Times New Roman" w:hAnsi="Arial" w:cs="Arial"/>
              <w:bCs/>
              <w:color w:val="000000" w:themeColor="text1"/>
              <w:sz w:val="24"/>
              <w:szCs w:val="24"/>
              <w:lang w:eastAsia="ru-RU"/>
            </w:rPr>
            <w:t xml:space="preserve"> </w:t>
          </w:r>
          <w:r w:rsidRPr="00052515">
            <w:rPr>
              <w:rFonts w:ascii="Arial" w:eastAsia="Times New Roman" w:hAnsi="Arial" w:cs="Arial"/>
              <w:bCs/>
              <w:color w:val="000000" w:themeColor="text1"/>
              <w:sz w:val="24"/>
              <w:szCs w:val="24"/>
              <w:lang w:eastAsia="ru-RU"/>
            </w:rPr>
            <w:t xml:space="preserve">организации работ по проверке ВКР </w:t>
          </w:r>
          <w:r w:rsidR="00132AD2">
            <w:rPr>
              <w:rFonts w:ascii="Arial" w:eastAsia="Times New Roman" w:hAnsi="Arial" w:cs="Arial"/>
              <w:bCs/>
              <w:color w:val="000000" w:themeColor="text1"/>
              <w:sz w:val="24"/>
              <w:szCs w:val="24"/>
              <w:lang w:eastAsia="ru-RU"/>
            </w:rPr>
            <w:t>обучающихся</w:t>
          </w:r>
          <w:r w:rsidRPr="00052515">
            <w:rPr>
              <w:rFonts w:ascii="Arial" w:eastAsia="Times New Roman" w:hAnsi="Arial" w:cs="Arial"/>
              <w:bCs/>
              <w:color w:val="000000" w:themeColor="text1"/>
              <w:sz w:val="24"/>
              <w:szCs w:val="24"/>
              <w:lang w:eastAsia="ru-RU"/>
            </w:rPr>
            <w:t xml:space="preserve"> на объем заимствования и их размещению в электронно-библиотечной системе ТПУ</w:t>
          </w:r>
        </w:p>
      </w:tc>
    </w:tr>
    <w:tr w:rsidR="00496EF6" w:rsidRPr="00234EE0" w:rsidTr="00226ED5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496EF6" w:rsidRPr="00234EE0" w:rsidRDefault="00496EF6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96EF6" w:rsidRPr="004E6688" w:rsidRDefault="00496EF6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496EF6" w:rsidRPr="00234EE0" w:rsidRDefault="00496EF6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496EF6" w:rsidRDefault="00496EF6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34A1"/>
    <w:multiLevelType w:val="hybridMultilevel"/>
    <w:tmpl w:val="87E4D3E6"/>
    <w:lvl w:ilvl="0" w:tplc="60DEA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21C1"/>
    <w:multiLevelType w:val="hybridMultilevel"/>
    <w:tmpl w:val="8FCE5112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 w15:restartNumberingAfterBreak="0">
    <w:nsid w:val="06DC4B7D"/>
    <w:multiLevelType w:val="hybridMultilevel"/>
    <w:tmpl w:val="88AA47C8"/>
    <w:lvl w:ilvl="0" w:tplc="7848DA4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trike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12095"/>
    <w:multiLevelType w:val="hybridMultilevel"/>
    <w:tmpl w:val="6AEC6D3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07E17266"/>
    <w:multiLevelType w:val="hybridMultilevel"/>
    <w:tmpl w:val="E2A8C43A"/>
    <w:lvl w:ilvl="0" w:tplc="94FE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56A61"/>
    <w:multiLevelType w:val="multilevel"/>
    <w:tmpl w:val="089461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08054CA9"/>
    <w:multiLevelType w:val="multilevel"/>
    <w:tmpl w:val="E460D9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7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7" w15:restartNumberingAfterBreak="0">
    <w:nsid w:val="0AAD32F4"/>
    <w:multiLevelType w:val="hybridMultilevel"/>
    <w:tmpl w:val="247C0864"/>
    <w:lvl w:ilvl="0" w:tplc="60DEA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945A8"/>
    <w:multiLevelType w:val="multilevel"/>
    <w:tmpl w:val="E3D866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11B7583"/>
    <w:multiLevelType w:val="hybridMultilevel"/>
    <w:tmpl w:val="B16850E2"/>
    <w:lvl w:ilvl="0" w:tplc="2D4AFAA8">
      <w:start w:val="1"/>
      <w:numFmt w:val="decimal"/>
      <w:lvlText w:val="%1)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" w15:restartNumberingAfterBreak="0">
    <w:nsid w:val="15726C6B"/>
    <w:multiLevelType w:val="hybridMultilevel"/>
    <w:tmpl w:val="96D85FEA"/>
    <w:lvl w:ilvl="0" w:tplc="900A37D8">
      <w:start w:val="1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9B348F"/>
    <w:multiLevelType w:val="hybridMultilevel"/>
    <w:tmpl w:val="8EAC02A6"/>
    <w:lvl w:ilvl="0" w:tplc="A0569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D1736"/>
    <w:multiLevelType w:val="hybridMultilevel"/>
    <w:tmpl w:val="414C60B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2FC5677E"/>
    <w:multiLevelType w:val="hybridMultilevel"/>
    <w:tmpl w:val="3A622BAA"/>
    <w:lvl w:ilvl="0" w:tplc="8D4AF010">
      <w:start w:val="1"/>
      <w:numFmt w:val="decimal"/>
      <w:lvlText w:val="1.%1"/>
      <w:lvlJc w:val="left"/>
      <w:pPr>
        <w:ind w:left="1637" w:hanging="360"/>
      </w:pPr>
      <w:rPr>
        <w:rFonts w:hint="default"/>
      </w:rPr>
    </w:lvl>
    <w:lvl w:ilvl="1" w:tplc="94FE3FBA">
      <w:start w:val="1"/>
      <w:numFmt w:val="bullet"/>
      <w:lvlText w:val=""/>
      <w:lvlJc w:val="left"/>
      <w:pPr>
        <w:ind w:left="235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32A52480"/>
    <w:multiLevelType w:val="hybridMultilevel"/>
    <w:tmpl w:val="D6C28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98B57D3"/>
    <w:multiLevelType w:val="hybridMultilevel"/>
    <w:tmpl w:val="EC40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E1650"/>
    <w:multiLevelType w:val="hybridMultilevel"/>
    <w:tmpl w:val="5CD6E95A"/>
    <w:lvl w:ilvl="0" w:tplc="041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7" w15:restartNumberingAfterBreak="0">
    <w:nsid w:val="46310449"/>
    <w:multiLevelType w:val="hybridMultilevel"/>
    <w:tmpl w:val="257EA560"/>
    <w:lvl w:ilvl="0" w:tplc="94FE3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AF63AE"/>
    <w:multiLevelType w:val="multilevel"/>
    <w:tmpl w:val="76F63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4BE95E33"/>
    <w:multiLevelType w:val="multilevel"/>
    <w:tmpl w:val="24728B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1B14370"/>
    <w:multiLevelType w:val="hybridMultilevel"/>
    <w:tmpl w:val="B00ADE34"/>
    <w:lvl w:ilvl="0" w:tplc="60DEA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21A2E"/>
    <w:multiLevelType w:val="hybridMultilevel"/>
    <w:tmpl w:val="B3DA2570"/>
    <w:lvl w:ilvl="0" w:tplc="7C684652">
      <w:start w:val="1"/>
      <w:numFmt w:val="decimal"/>
      <w:lvlText w:val="%1."/>
      <w:lvlJc w:val="left"/>
      <w:pPr>
        <w:ind w:left="1713" w:hanging="360"/>
      </w:pPr>
      <w:rPr>
        <w:rFonts w:ascii="Arial" w:eastAsia="Cambria" w:hAnsi="Arial" w:cs="Arial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5E454C62"/>
    <w:multiLevelType w:val="hybridMultilevel"/>
    <w:tmpl w:val="247C0864"/>
    <w:lvl w:ilvl="0" w:tplc="60DEA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660FA"/>
    <w:multiLevelType w:val="hybridMultilevel"/>
    <w:tmpl w:val="919CA710"/>
    <w:lvl w:ilvl="0" w:tplc="60DEA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F36E8"/>
    <w:multiLevelType w:val="hybridMultilevel"/>
    <w:tmpl w:val="1D742D4A"/>
    <w:lvl w:ilvl="0" w:tplc="5DA88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6A47B07"/>
    <w:multiLevelType w:val="multilevel"/>
    <w:tmpl w:val="1D080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B210D9F"/>
    <w:multiLevelType w:val="hybridMultilevel"/>
    <w:tmpl w:val="69AEA96C"/>
    <w:lvl w:ilvl="0" w:tplc="86587EF8">
      <w:start w:val="1"/>
      <w:numFmt w:val="bullet"/>
      <w:lvlText w:val="–"/>
      <w:lvlJc w:val="left"/>
      <w:pPr>
        <w:ind w:left="2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 w15:restartNumberingAfterBreak="0">
    <w:nsid w:val="6B4A5088"/>
    <w:multiLevelType w:val="hybridMultilevel"/>
    <w:tmpl w:val="5656A1DE"/>
    <w:lvl w:ilvl="0" w:tplc="94FE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159B9"/>
    <w:multiLevelType w:val="multilevel"/>
    <w:tmpl w:val="9BD027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9" w15:restartNumberingAfterBreak="0">
    <w:nsid w:val="71966764"/>
    <w:multiLevelType w:val="multilevel"/>
    <w:tmpl w:val="76F63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0" w15:restartNumberingAfterBreak="0">
    <w:nsid w:val="7211553B"/>
    <w:multiLevelType w:val="hybridMultilevel"/>
    <w:tmpl w:val="0A1E7F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383348D"/>
    <w:multiLevelType w:val="hybridMultilevel"/>
    <w:tmpl w:val="9A5C4A28"/>
    <w:lvl w:ilvl="0" w:tplc="40C8960C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60E35A1"/>
    <w:multiLevelType w:val="hybridMultilevel"/>
    <w:tmpl w:val="2744BC68"/>
    <w:lvl w:ilvl="0" w:tplc="ECE22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B20D3"/>
    <w:multiLevelType w:val="hybridMultilevel"/>
    <w:tmpl w:val="B00ADE34"/>
    <w:lvl w:ilvl="0" w:tplc="60DEA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EA34F1"/>
    <w:multiLevelType w:val="hybridMultilevel"/>
    <w:tmpl w:val="6D1AEFAE"/>
    <w:lvl w:ilvl="0" w:tplc="7848DA4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strike w:val="0"/>
      </w:rPr>
    </w:lvl>
    <w:lvl w:ilvl="1" w:tplc="94FE3F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87355"/>
    <w:multiLevelType w:val="multilevel"/>
    <w:tmpl w:val="EC52B0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13"/>
  </w:num>
  <w:num w:numId="2">
    <w:abstractNumId w:val="32"/>
  </w:num>
  <w:num w:numId="3">
    <w:abstractNumId w:val="34"/>
  </w:num>
  <w:num w:numId="4">
    <w:abstractNumId w:val="4"/>
  </w:num>
  <w:num w:numId="5">
    <w:abstractNumId w:val="16"/>
  </w:num>
  <w:num w:numId="6">
    <w:abstractNumId w:val="27"/>
  </w:num>
  <w:num w:numId="7">
    <w:abstractNumId w:val="10"/>
  </w:num>
  <w:num w:numId="8">
    <w:abstractNumId w:val="28"/>
  </w:num>
  <w:num w:numId="9">
    <w:abstractNumId w:val="17"/>
  </w:num>
  <w:num w:numId="10">
    <w:abstractNumId w:val="30"/>
  </w:num>
  <w:num w:numId="11">
    <w:abstractNumId w:val="3"/>
  </w:num>
  <w:num w:numId="12">
    <w:abstractNumId w:val="12"/>
  </w:num>
  <w:num w:numId="13">
    <w:abstractNumId w:val="14"/>
  </w:num>
  <w:num w:numId="14">
    <w:abstractNumId w:val="18"/>
  </w:num>
  <w:num w:numId="15">
    <w:abstractNumId w:val="2"/>
  </w:num>
  <w:num w:numId="16">
    <w:abstractNumId w:val="1"/>
  </w:num>
  <w:num w:numId="17">
    <w:abstractNumId w:val="21"/>
  </w:num>
  <w:num w:numId="18">
    <w:abstractNumId w:val="29"/>
  </w:num>
  <w:num w:numId="19">
    <w:abstractNumId w:val="24"/>
  </w:num>
  <w:num w:numId="20">
    <w:abstractNumId w:val="9"/>
  </w:num>
  <w:num w:numId="21">
    <w:abstractNumId w:val="26"/>
  </w:num>
  <w:num w:numId="22">
    <w:abstractNumId w:val="15"/>
  </w:num>
  <w:num w:numId="23">
    <w:abstractNumId w:val="31"/>
  </w:num>
  <w:num w:numId="24">
    <w:abstractNumId w:val="5"/>
  </w:num>
  <w:num w:numId="25">
    <w:abstractNumId w:val="35"/>
  </w:num>
  <w:num w:numId="26">
    <w:abstractNumId w:val="19"/>
  </w:num>
  <w:num w:numId="27">
    <w:abstractNumId w:val="6"/>
  </w:num>
  <w:num w:numId="28">
    <w:abstractNumId w:val="8"/>
  </w:num>
  <w:num w:numId="29">
    <w:abstractNumId w:val="11"/>
  </w:num>
  <w:num w:numId="30">
    <w:abstractNumId w:val="0"/>
  </w:num>
  <w:num w:numId="31">
    <w:abstractNumId w:val="7"/>
  </w:num>
  <w:num w:numId="32">
    <w:abstractNumId w:val="23"/>
  </w:num>
  <w:num w:numId="33">
    <w:abstractNumId w:val="25"/>
  </w:num>
  <w:num w:numId="34">
    <w:abstractNumId w:val="22"/>
  </w:num>
  <w:num w:numId="35">
    <w:abstractNumId w:val="20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EF6"/>
    <w:rsid w:val="00052515"/>
    <w:rsid w:val="00063E06"/>
    <w:rsid w:val="000B2C8F"/>
    <w:rsid w:val="000D7A99"/>
    <w:rsid w:val="0013041F"/>
    <w:rsid w:val="00132AD2"/>
    <w:rsid w:val="00154378"/>
    <w:rsid w:val="00187452"/>
    <w:rsid w:val="002251A2"/>
    <w:rsid w:val="00261AE4"/>
    <w:rsid w:val="002948A6"/>
    <w:rsid w:val="002C58CF"/>
    <w:rsid w:val="003130EA"/>
    <w:rsid w:val="003648CD"/>
    <w:rsid w:val="003F740E"/>
    <w:rsid w:val="00463AA8"/>
    <w:rsid w:val="0049670B"/>
    <w:rsid w:val="00496EF6"/>
    <w:rsid w:val="004E6688"/>
    <w:rsid w:val="00507AF1"/>
    <w:rsid w:val="005625AB"/>
    <w:rsid w:val="005765DA"/>
    <w:rsid w:val="00633B83"/>
    <w:rsid w:val="006F0C85"/>
    <w:rsid w:val="00701FC6"/>
    <w:rsid w:val="00712248"/>
    <w:rsid w:val="007A2C0A"/>
    <w:rsid w:val="00841BCD"/>
    <w:rsid w:val="00860BB6"/>
    <w:rsid w:val="008633A4"/>
    <w:rsid w:val="0092773A"/>
    <w:rsid w:val="00963C71"/>
    <w:rsid w:val="009D7B9E"/>
    <w:rsid w:val="00A70FA7"/>
    <w:rsid w:val="00B25BE2"/>
    <w:rsid w:val="00BB7358"/>
    <w:rsid w:val="00BD06C7"/>
    <w:rsid w:val="00BE13D0"/>
    <w:rsid w:val="00BF1F5B"/>
    <w:rsid w:val="00C16519"/>
    <w:rsid w:val="00C535D8"/>
    <w:rsid w:val="00CA4506"/>
    <w:rsid w:val="00CC0B5B"/>
    <w:rsid w:val="00CE6DA6"/>
    <w:rsid w:val="00D06C3B"/>
    <w:rsid w:val="00D34F0A"/>
    <w:rsid w:val="00D525DE"/>
    <w:rsid w:val="00E015A0"/>
    <w:rsid w:val="00E02A7D"/>
    <w:rsid w:val="00E12FA0"/>
    <w:rsid w:val="00E26029"/>
    <w:rsid w:val="00E452BA"/>
    <w:rsid w:val="00EC4399"/>
    <w:rsid w:val="00F0676F"/>
    <w:rsid w:val="00F21A60"/>
    <w:rsid w:val="00F85C43"/>
    <w:rsid w:val="00FA144A"/>
    <w:rsid w:val="00FD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0D7A99"/>
    <w:pPr>
      <w:keepNext/>
      <w:keepLines/>
      <w:spacing w:after="0" w:line="240" w:lineRule="auto"/>
      <w:ind w:firstLine="709"/>
      <w:jc w:val="both"/>
      <w:outlineLvl w:val="3"/>
    </w:pPr>
    <w:rPr>
      <w:rFonts w:ascii="Arial" w:eastAsiaTheme="majorEastAsia" w:hAnsi="Arial" w:cstheme="majorBidi"/>
      <w:b/>
      <w:bCs/>
      <w:iCs/>
      <w:sz w:val="24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iPriority w:val="99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6F0C8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F0C85"/>
    <w:rPr>
      <w:sz w:val="20"/>
      <w:szCs w:val="20"/>
    </w:rPr>
  </w:style>
  <w:style w:type="table" w:styleId="ac">
    <w:name w:val="Table Grid"/>
    <w:basedOn w:val="a1"/>
    <w:uiPriority w:val="59"/>
    <w:rsid w:val="006F0C85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otnote reference"/>
    <w:uiPriority w:val="99"/>
    <w:rsid w:val="006F0C85"/>
    <w:rPr>
      <w:vertAlign w:val="superscript"/>
    </w:rPr>
  </w:style>
  <w:style w:type="paragraph" w:styleId="ae">
    <w:name w:val="List Paragraph"/>
    <w:basedOn w:val="a"/>
    <w:uiPriority w:val="34"/>
    <w:qFormat/>
    <w:rsid w:val="000B2C8F"/>
    <w:pPr>
      <w:ind w:left="720"/>
      <w:contextualSpacing/>
    </w:pPr>
  </w:style>
  <w:style w:type="table" w:customStyle="1" w:styleId="10">
    <w:name w:val="Сетка таблицы1"/>
    <w:basedOn w:val="a1"/>
    <w:next w:val="ac"/>
    <w:uiPriority w:val="59"/>
    <w:rsid w:val="00D3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OC Heading"/>
    <w:basedOn w:val="1"/>
    <w:next w:val="a"/>
    <w:uiPriority w:val="39"/>
    <w:unhideWhenUsed/>
    <w:qFormat/>
    <w:rsid w:val="003130EA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20">
    <w:name w:val="toc 2"/>
    <w:basedOn w:val="a"/>
    <w:next w:val="a"/>
    <w:autoRedefine/>
    <w:uiPriority w:val="39"/>
    <w:unhideWhenUsed/>
    <w:rsid w:val="0013041F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3041F"/>
    <w:pPr>
      <w:spacing w:after="100"/>
    </w:pPr>
    <w:rPr>
      <w:rFonts w:eastAsiaTheme="minorEastAsia" w:cs="Times New Roman"/>
      <w:lang w:eastAsia="ru-RU"/>
    </w:rPr>
  </w:style>
  <w:style w:type="paragraph" w:styleId="30">
    <w:name w:val="toc 3"/>
    <w:basedOn w:val="a"/>
    <w:next w:val="a"/>
    <w:autoRedefine/>
    <w:uiPriority w:val="39"/>
    <w:unhideWhenUsed/>
    <w:rsid w:val="0013041F"/>
    <w:pPr>
      <w:spacing w:after="100"/>
      <w:ind w:left="440"/>
    </w:pPr>
    <w:rPr>
      <w:rFonts w:eastAsiaTheme="minorEastAsia" w:cs="Times New Roman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70FA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70FA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70FA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70FA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70F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://earchive.tpu.ru/" TargetMode="External" Type="http://schemas.openxmlformats.org/officeDocument/2006/relationships/hyperlink"/><Relationship Id="rId9" Target="http://ed.tpu.ru" TargetMode="External" Type="http://schemas.openxmlformats.org/officeDocument/2006/relationships/hyperlink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7E278-DDEA-4AB2-B61A-CA718F3D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1812</Words>
  <Characters>10335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2024-05-23T09:23:00Z</dcterms:created>
  <dc:creator>Яблокова София Александровна</dc:creator>
  <cp:keywords>LNA</cp:keywords>
  <cp:lastModifiedBy>Руденко Татьяна Сергеевна</cp:lastModifiedBy>
  <dcterms:modified xsi:type="dcterms:W3CDTF">2024-05-23T09:23:00Z</dcterms:modified>
  <cp:revision>2</cp:revision>
</cp:coreProperties>
</file>